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DD9" w:rsidRPr="000C3296" w:rsidRDefault="007F6D99" w:rsidP="00AB668B">
      <w:pPr>
        <w:spacing w:beforeLines="50" w:afterLines="50" w:line="360" w:lineRule="auto"/>
        <w:jc w:val="center"/>
        <w:rPr>
          <w:rFonts w:ascii="华文中宋" w:eastAsia="华文中宋" w:hAnsi="华文中宋" w:cs="仿宋"/>
          <w:b/>
          <w:sz w:val="36"/>
        </w:rPr>
      </w:pPr>
      <w:r w:rsidRPr="000C3296">
        <w:rPr>
          <w:rFonts w:ascii="华文中宋" w:eastAsia="华文中宋" w:hAnsi="华文中宋" w:cs="仿宋"/>
          <w:b/>
          <w:sz w:val="36"/>
        </w:rPr>
        <w:t>辽宁大学</w:t>
      </w:r>
      <w:r w:rsidR="00FC1E5E">
        <w:rPr>
          <w:rFonts w:ascii="华文中宋" w:eastAsia="华文中宋" w:hAnsi="华文中宋" w:cs="仿宋"/>
          <w:b/>
          <w:sz w:val="36"/>
        </w:rPr>
        <w:t>201</w:t>
      </w:r>
      <w:r w:rsidR="00FC1E5E">
        <w:rPr>
          <w:rFonts w:ascii="华文中宋" w:eastAsia="华文中宋" w:hAnsi="华文中宋" w:cs="仿宋" w:hint="eastAsia"/>
          <w:b/>
          <w:sz w:val="36"/>
        </w:rPr>
        <w:t>8</w:t>
      </w:r>
      <w:r w:rsidRPr="000C3296">
        <w:rPr>
          <w:rFonts w:ascii="华文中宋" w:eastAsia="华文中宋" w:hAnsi="华文中宋" w:cs="仿宋"/>
          <w:b/>
          <w:sz w:val="36"/>
        </w:rPr>
        <w:t>年硕士研究生复试方案</w:t>
      </w:r>
    </w:p>
    <w:p w:rsidR="00210446" w:rsidRDefault="00210446" w:rsidP="00AB668B">
      <w:pPr>
        <w:spacing w:beforeLines="50" w:afterLines="50" w:line="360" w:lineRule="auto"/>
        <w:rPr>
          <w:rFonts w:ascii="仿宋" w:eastAsia="仿宋" w:hAnsi="仿宋" w:cs="仿宋"/>
          <w:b/>
          <w:sz w:val="28"/>
        </w:rPr>
      </w:pPr>
    </w:p>
    <w:p w:rsidR="00EC3DD9" w:rsidRPr="00B25292" w:rsidRDefault="000A3433" w:rsidP="00AB668B">
      <w:pPr>
        <w:spacing w:beforeLines="50" w:afterLines="50" w:line="360" w:lineRule="auto"/>
        <w:rPr>
          <w:rFonts w:ascii="黑体" w:eastAsia="黑体" w:hAnsi="黑体" w:cs="仿宋"/>
          <w:sz w:val="28"/>
        </w:rPr>
      </w:pPr>
      <w:r>
        <w:rPr>
          <w:rFonts w:ascii="仿宋" w:eastAsia="仿宋" w:hAnsi="仿宋" w:cs="仿宋" w:hint="eastAsia"/>
          <w:b/>
          <w:sz w:val="28"/>
        </w:rPr>
        <w:t xml:space="preserve">    </w:t>
      </w:r>
      <w:r w:rsidR="007F6D99" w:rsidRPr="00B25292">
        <w:rPr>
          <w:rFonts w:ascii="黑体" w:eastAsia="黑体" w:hAnsi="黑体" w:cs="仿宋"/>
          <w:sz w:val="28"/>
        </w:rPr>
        <w:t>一、复试工作原则</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1</w:t>
      </w:r>
      <w:r w:rsidR="00166FAA">
        <w:rPr>
          <w:rFonts w:ascii="仿宋" w:eastAsia="仿宋" w:hAnsi="仿宋" w:cs="仿宋" w:hint="eastAsia"/>
          <w:sz w:val="28"/>
        </w:rPr>
        <w:t>.</w:t>
      </w:r>
      <w:r>
        <w:rPr>
          <w:rFonts w:ascii="仿宋" w:eastAsia="仿宋" w:hAnsi="仿宋" w:cs="仿宋"/>
          <w:sz w:val="28"/>
        </w:rPr>
        <w:t>坚持科学选拔。积极探索并遵循高层次专业人才选拔规律，采用多样化的考察方式，</w:t>
      </w:r>
      <w:r w:rsidR="00C9608A">
        <w:rPr>
          <w:rFonts w:ascii="仿宋" w:eastAsia="仿宋" w:hAnsi="仿宋" w:cs="仿宋" w:hint="eastAsia"/>
          <w:sz w:val="28"/>
        </w:rPr>
        <w:t>以质量为核心，</w:t>
      </w:r>
      <w:r>
        <w:rPr>
          <w:rFonts w:ascii="仿宋" w:eastAsia="仿宋" w:hAnsi="仿宋" w:cs="仿宋"/>
          <w:sz w:val="28"/>
        </w:rPr>
        <w:t>坚持“按需招生、德智体全面衡量、择优录取、宁缺毋滥”的原则。</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2</w:t>
      </w:r>
      <w:r w:rsidR="00166FAA">
        <w:rPr>
          <w:rFonts w:ascii="仿宋" w:eastAsia="仿宋" w:hAnsi="仿宋" w:cs="仿宋" w:hint="eastAsia"/>
          <w:sz w:val="28"/>
        </w:rPr>
        <w:t>.</w:t>
      </w:r>
      <w:r>
        <w:rPr>
          <w:rFonts w:ascii="仿宋" w:eastAsia="仿宋" w:hAnsi="仿宋" w:cs="仿宋"/>
          <w:sz w:val="28"/>
        </w:rPr>
        <w:t>坚持公平公正。做到政策透明、程序公正、结果公开、监督机制健全，维护考生的合法权益。</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3</w:t>
      </w:r>
      <w:r w:rsidR="00166FAA">
        <w:rPr>
          <w:rFonts w:ascii="仿宋" w:eastAsia="仿宋" w:hAnsi="仿宋" w:cs="仿宋" w:hint="eastAsia"/>
          <w:sz w:val="28"/>
        </w:rPr>
        <w:t>.</w:t>
      </w:r>
      <w:r>
        <w:rPr>
          <w:rFonts w:ascii="仿宋" w:eastAsia="仿宋" w:hAnsi="仿宋" w:cs="仿宋"/>
          <w:sz w:val="28"/>
        </w:rPr>
        <w:t>坚持能力与知识考核并重。着力加强对考生创新能力和专业素养的考查；注重考生一贯表现，既重视初试成绩，也重视既往学业表现和潜在能力素质。</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4</w:t>
      </w:r>
      <w:r w:rsidR="00166FAA">
        <w:rPr>
          <w:rFonts w:ascii="仿宋" w:eastAsia="仿宋" w:hAnsi="仿宋" w:cs="仿宋" w:hint="eastAsia"/>
          <w:sz w:val="28"/>
        </w:rPr>
        <w:t>.</w:t>
      </w:r>
      <w:r>
        <w:rPr>
          <w:rFonts w:ascii="仿宋" w:eastAsia="仿宋" w:hAnsi="仿宋" w:cs="仿宋"/>
          <w:sz w:val="28"/>
        </w:rPr>
        <w:t>坚持客观评价。业务课考核成绩应量化，综合素质考核也应有较明确的等次结果。</w:t>
      </w:r>
    </w:p>
    <w:p w:rsidR="00EC3DD9" w:rsidRPr="00B25292" w:rsidRDefault="007F6D99" w:rsidP="00AB668B">
      <w:pPr>
        <w:spacing w:beforeLines="50" w:afterLines="50" w:line="360" w:lineRule="auto"/>
        <w:ind w:firstLine="562"/>
        <w:rPr>
          <w:rFonts w:ascii="黑体" w:eastAsia="黑体" w:hAnsi="黑体" w:cs="仿宋"/>
          <w:sz w:val="28"/>
        </w:rPr>
      </w:pPr>
      <w:r w:rsidRPr="00B25292">
        <w:rPr>
          <w:rFonts w:ascii="黑体" w:eastAsia="黑体" w:hAnsi="黑体" w:cs="仿宋"/>
          <w:sz w:val="28"/>
        </w:rPr>
        <w:t>二、组织管理工作</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1.复试基本分数线执行教育部文件规定，部分生源较好专业可结合自身情况在《</w:t>
      </w:r>
      <w:r w:rsidR="00FC1E5E">
        <w:rPr>
          <w:rFonts w:ascii="仿宋" w:eastAsia="仿宋" w:hAnsi="仿宋" w:cs="仿宋"/>
          <w:sz w:val="28"/>
        </w:rPr>
        <w:t>201</w:t>
      </w:r>
      <w:r w:rsidR="00FC1E5E">
        <w:rPr>
          <w:rFonts w:ascii="仿宋" w:eastAsia="仿宋" w:hAnsi="仿宋" w:cs="仿宋" w:hint="eastAsia"/>
          <w:sz w:val="28"/>
        </w:rPr>
        <w:t>8</w:t>
      </w:r>
      <w:r>
        <w:rPr>
          <w:rFonts w:ascii="仿宋" w:eastAsia="仿宋" w:hAnsi="仿宋" w:cs="仿宋"/>
          <w:sz w:val="28"/>
        </w:rPr>
        <w:t>年全国硕士研究生招生考试考生进入复试的初试成绩基本要求》基础上划定本专业复试</w:t>
      </w:r>
      <w:r w:rsidR="006225B1">
        <w:rPr>
          <w:rFonts w:ascii="仿宋" w:eastAsia="仿宋" w:hAnsi="仿宋" w:cs="仿宋" w:hint="eastAsia"/>
          <w:sz w:val="28"/>
        </w:rPr>
        <w:t>基本</w:t>
      </w:r>
      <w:r>
        <w:rPr>
          <w:rFonts w:ascii="仿宋" w:eastAsia="仿宋" w:hAnsi="仿宋" w:cs="仿宋"/>
          <w:sz w:val="28"/>
        </w:rPr>
        <w:t>分数线。</w:t>
      </w:r>
    </w:p>
    <w:p w:rsidR="006225B1" w:rsidRPr="00A82C62" w:rsidRDefault="00394647" w:rsidP="00AB668B">
      <w:pPr>
        <w:spacing w:beforeLines="50" w:afterLines="50" w:line="360" w:lineRule="auto"/>
        <w:ind w:firstLine="560"/>
        <w:rPr>
          <w:rFonts w:ascii="仿宋" w:eastAsia="仿宋" w:hAnsi="仿宋" w:cs="仿宋"/>
          <w:sz w:val="28"/>
        </w:rPr>
      </w:pPr>
      <w:r>
        <w:rPr>
          <w:rFonts w:ascii="仿宋" w:eastAsia="仿宋" w:hAnsi="仿宋" w:cs="仿宋" w:hint="eastAsia"/>
          <w:sz w:val="28"/>
        </w:rPr>
        <w:t>全日制和非全日制</w:t>
      </w:r>
      <w:r w:rsidR="00567CE6">
        <w:rPr>
          <w:rFonts w:ascii="仿宋" w:eastAsia="仿宋" w:hAnsi="仿宋" w:cs="仿宋" w:hint="eastAsia"/>
          <w:sz w:val="28"/>
        </w:rPr>
        <w:t>研究生</w:t>
      </w:r>
      <w:r>
        <w:rPr>
          <w:rFonts w:ascii="仿宋" w:eastAsia="仿宋" w:hAnsi="仿宋" w:cs="仿宋" w:hint="eastAsia"/>
          <w:sz w:val="28"/>
        </w:rPr>
        <w:t>招生执行相同的</w:t>
      </w:r>
      <w:r w:rsidR="00A625BC">
        <w:rPr>
          <w:rFonts w:ascii="仿宋" w:eastAsia="仿宋" w:hAnsi="仿宋" w:cs="仿宋" w:hint="eastAsia"/>
          <w:sz w:val="28"/>
        </w:rPr>
        <w:t>复试基本分数线</w:t>
      </w:r>
      <w:r>
        <w:rPr>
          <w:rFonts w:ascii="仿宋" w:eastAsia="仿宋" w:hAnsi="仿宋" w:cs="仿宋" w:hint="eastAsia"/>
          <w:sz w:val="28"/>
        </w:rPr>
        <w:t>。</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2.复试及录取规则由研究生院与培养单位根据教育部文件精神</w:t>
      </w:r>
      <w:r>
        <w:rPr>
          <w:rFonts w:ascii="仿宋" w:eastAsia="仿宋" w:hAnsi="仿宋" w:cs="仿宋"/>
          <w:sz w:val="28"/>
        </w:rPr>
        <w:lastRenderedPageBreak/>
        <w:t>研究确定。</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3.学校成立由校长担任组长的研究生招生工作领导小组，负责领</w:t>
      </w:r>
      <w:r w:rsidR="003F619E">
        <w:rPr>
          <w:rFonts w:ascii="仿宋" w:eastAsia="仿宋" w:hAnsi="仿宋" w:cs="仿宋"/>
          <w:sz w:val="28"/>
        </w:rPr>
        <w:t>导统筹管理及组织开展学校复试全面工作，制订辽宁大学硕士研究生</w:t>
      </w:r>
      <w:r>
        <w:rPr>
          <w:rFonts w:ascii="仿宋" w:eastAsia="仿宋" w:hAnsi="仿宋" w:cs="仿宋"/>
          <w:sz w:val="28"/>
        </w:rPr>
        <w:t>复试</w:t>
      </w:r>
      <w:r w:rsidR="003F619E">
        <w:rPr>
          <w:rFonts w:ascii="仿宋" w:eastAsia="仿宋" w:hAnsi="仿宋" w:cs="仿宋" w:hint="eastAsia"/>
          <w:sz w:val="28"/>
        </w:rPr>
        <w:t>录取</w:t>
      </w:r>
      <w:r>
        <w:rPr>
          <w:rFonts w:ascii="仿宋" w:eastAsia="仿宋" w:hAnsi="仿宋" w:cs="仿宋"/>
          <w:sz w:val="28"/>
        </w:rPr>
        <w:t>工作办法。</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4.培养单位成立</w:t>
      </w:r>
      <w:r w:rsidR="0077443D" w:rsidRPr="0077443D">
        <w:rPr>
          <w:rFonts w:ascii="仿宋" w:eastAsia="仿宋" w:hAnsi="仿宋" w:cs="仿宋" w:hint="eastAsia"/>
          <w:sz w:val="28"/>
        </w:rPr>
        <w:t>研究生招生复试工作</w:t>
      </w:r>
      <w:r w:rsidR="00C9608A" w:rsidRPr="0077443D">
        <w:rPr>
          <w:rFonts w:ascii="仿宋" w:eastAsia="仿宋" w:hAnsi="仿宋" w:cs="仿宋" w:hint="eastAsia"/>
          <w:sz w:val="28"/>
        </w:rPr>
        <w:t>小组</w:t>
      </w:r>
      <w:r>
        <w:rPr>
          <w:rFonts w:ascii="仿宋" w:eastAsia="仿宋" w:hAnsi="仿宋" w:cs="仿宋"/>
          <w:sz w:val="28"/>
        </w:rPr>
        <w:t>，负责制订本单位复试</w:t>
      </w:r>
      <w:r w:rsidR="00C9608A">
        <w:rPr>
          <w:rFonts w:ascii="仿宋" w:eastAsia="仿宋" w:hAnsi="仿宋" w:cs="仿宋" w:hint="eastAsia"/>
          <w:sz w:val="28"/>
        </w:rPr>
        <w:t>录取办法和实施细则</w:t>
      </w:r>
      <w:r w:rsidR="003F619E">
        <w:rPr>
          <w:rFonts w:ascii="仿宋" w:eastAsia="仿宋" w:hAnsi="仿宋" w:cs="仿宋"/>
          <w:sz w:val="28"/>
        </w:rPr>
        <w:t>并组织实施</w:t>
      </w:r>
      <w:r w:rsidR="003F619E">
        <w:rPr>
          <w:rFonts w:ascii="仿宋" w:eastAsia="仿宋" w:hAnsi="仿宋" w:cs="仿宋" w:hint="eastAsia"/>
          <w:sz w:val="28"/>
        </w:rPr>
        <w:t>。</w:t>
      </w:r>
      <w:r w:rsidR="00BE4402" w:rsidRPr="0077443D">
        <w:rPr>
          <w:rFonts w:ascii="仿宋" w:eastAsia="仿宋" w:hAnsi="仿宋" w:cs="仿宋" w:hint="eastAsia"/>
          <w:sz w:val="28"/>
        </w:rPr>
        <w:t>各培养单位</w:t>
      </w:r>
      <w:r w:rsidR="0077443D" w:rsidRPr="0077443D">
        <w:rPr>
          <w:rFonts w:ascii="仿宋" w:eastAsia="仿宋" w:hAnsi="仿宋" w:cs="仿宋" w:hint="eastAsia"/>
          <w:sz w:val="28"/>
        </w:rPr>
        <w:t>研究生招生复试工作小组</w:t>
      </w:r>
      <w:r w:rsidR="0077443D">
        <w:rPr>
          <w:rFonts w:ascii="仿宋" w:eastAsia="仿宋" w:hAnsi="仿宋" w:cs="仿宋"/>
          <w:sz w:val="28"/>
        </w:rPr>
        <w:t>指导本单位各专业复试工作，并负责对复试过程和结果向考生进行解释</w:t>
      </w:r>
      <w:r w:rsidR="0077443D">
        <w:rPr>
          <w:rFonts w:ascii="仿宋" w:eastAsia="仿宋" w:hAnsi="仿宋" w:cs="仿宋" w:hint="eastAsia"/>
          <w:sz w:val="28"/>
        </w:rPr>
        <w:t>，</w:t>
      </w:r>
      <w:r>
        <w:rPr>
          <w:rFonts w:ascii="仿宋" w:eastAsia="仿宋" w:hAnsi="仿宋" w:cs="仿宋"/>
          <w:sz w:val="28"/>
        </w:rPr>
        <w:t>小组组长由学院主管领导担任，成员由相关专业的学科带头人、学术骨干、硕士研究生导师等若干人组成。</w:t>
      </w:r>
    </w:p>
    <w:p w:rsidR="00BE4402" w:rsidRDefault="00BE4402" w:rsidP="00AB668B">
      <w:pPr>
        <w:spacing w:beforeLines="50" w:afterLines="50" w:line="360" w:lineRule="auto"/>
        <w:ind w:firstLine="560"/>
        <w:rPr>
          <w:rFonts w:ascii="仿宋" w:eastAsia="仿宋" w:hAnsi="仿宋" w:cs="仿宋"/>
          <w:sz w:val="28"/>
        </w:rPr>
      </w:pPr>
      <w:r>
        <w:rPr>
          <w:rFonts w:ascii="仿宋" w:eastAsia="仿宋" w:hAnsi="仿宋" w:cs="仿宋" w:hint="eastAsia"/>
          <w:sz w:val="28"/>
        </w:rPr>
        <w:t>5.</w:t>
      </w:r>
      <w:r w:rsidRPr="00C0577A">
        <w:rPr>
          <w:rFonts w:ascii="仿宋" w:eastAsia="仿宋" w:hAnsi="仿宋" w:cs="仿宋" w:hint="eastAsia"/>
          <w:sz w:val="28"/>
        </w:rPr>
        <w:t>培养单位</w:t>
      </w:r>
      <w:r w:rsidR="003E0EDB" w:rsidRPr="00C0577A">
        <w:rPr>
          <w:rFonts w:ascii="仿宋" w:eastAsia="仿宋" w:hAnsi="仿宋" w:cs="仿宋" w:hint="eastAsia"/>
          <w:sz w:val="28"/>
        </w:rPr>
        <w:t>在学校复试录取工作办法基础上制定本单位</w:t>
      </w:r>
      <w:r w:rsidRPr="00C0577A">
        <w:rPr>
          <w:rFonts w:ascii="仿宋" w:eastAsia="仿宋" w:hAnsi="仿宋" w:cs="仿宋" w:hint="eastAsia"/>
          <w:sz w:val="28"/>
        </w:rPr>
        <w:t>的复试</w:t>
      </w:r>
      <w:r w:rsidR="007B2F18" w:rsidRPr="00C0577A">
        <w:rPr>
          <w:rFonts w:ascii="仿宋" w:eastAsia="仿宋" w:hAnsi="仿宋" w:cs="仿宋" w:hint="eastAsia"/>
          <w:sz w:val="28"/>
        </w:rPr>
        <w:t>工作</w:t>
      </w:r>
      <w:r w:rsidRPr="00C0577A">
        <w:rPr>
          <w:rFonts w:ascii="仿宋" w:eastAsia="仿宋" w:hAnsi="仿宋" w:cs="仿宋" w:hint="eastAsia"/>
          <w:sz w:val="28"/>
        </w:rPr>
        <w:t>实施细则</w:t>
      </w:r>
      <w:r w:rsidR="003E0EDB" w:rsidRPr="00C0577A">
        <w:rPr>
          <w:rFonts w:ascii="仿宋" w:eastAsia="仿宋" w:hAnsi="仿宋" w:cs="仿宋" w:hint="eastAsia"/>
          <w:sz w:val="28"/>
        </w:rPr>
        <w:t>，</w:t>
      </w:r>
      <w:r w:rsidRPr="00C0577A">
        <w:rPr>
          <w:rFonts w:ascii="仿宋" w:eastAsia="仿宋" w:hAnsi="仿宋" w:cs="仿宋" w:hint="eastAsia"/>
          <w:sz w:val="28"/>
        </w:rPr>
        <w:t>应包含复试日程、地点、内容范围、方式、程序、进入复试的初试成绩和其他</w:t>
      </w:r>
      <w:r w:rsidR="00C0577A">
        <w:rPr>
          <w:rFonts w:ascii="仿宋" w:eastAsia="仿宋" w:hAnsi="仿宋" w:cs="仿宋" w:hint="eastAsia"/>
          <w:sz w:val="28"/>
        </w:rPr>
        <w:t>学术或</w:t>
      </w:r>
      <w:r w:rsidRPr="00C0577A">
        <w:rPr>
          <w:rFonts w:ascii="仿宋" w:eastAsia="仿宋" w:hAnsi="仿宋" w:cs="仿宋" w:hint="eastAsia"/>
          <w:sz w:val="28"/>
        </w:rPr>
        <w:t>业务要求、复试差额比例、破格复试条件、</w:t>
      </w:r>
      <w:r w:rsidR="00C0577A">
        <w:rPr>
          <w:rFonts w:ascii="仿宋" w:eastAsia="仿宋" w:hAnsi="仿宋" w:cs="仿宋" w:hint="eastAsia"/>
          <w:sz w:val="28"/>
        </w:rPr>
        <w:t>调剂、</w:t>
      </w:r>
      <w:r w:rsidRPr="00C0577A">
        <w:rPr>
          <w:rFonts w:ascii="仿宋" w:eastAsia="仿宋" w:hAnsi="仿宋" w:cs="仿宋" w:hint="eastAsia"/>
          <w:sz w:val="28"/>
        </w:rPr>
        <w:t>复试成绩计算办法及所占录取总成绩权重、录取规则和录取总成绩计算办法等规定。各培养单位须将本单位的复试</w:t>
      </w:r>
      <w:r w:rsidR="007B2F18" w:rsidRPr="00C0577A">
        <w:rPr>
          <w:rFonts w:ascii="仿宋" w:eastAsia="仿宋" w:hAnsi="仿宋" w:cs="仿宋" w:hint="eastAsia"/>
          <w:sz w:val="28"/>
        </w:rPr>
        <w:t>工作</w:t>
      </w:r>
      <w:r w:rsidRPr="00C0577A">
        <w:rPr>
          <w:rFonts w:ascii="仿宋" w:eastAsia="仿宋" w:hAnsi="仿宋" w:cs="仿宋" w:hint="eastAsia"/>
          <w:sz w:val="28"/>
        </w:rPr>
        <w:t>实施细则上报研究生院审核，提前在本单位网站向社会公布并严格执行。</w:t>
      </w:r>
    </w:p>
    <w:p w:rsidR="00EC3DD9" w:rsidRDefault="00BE4402" w:rsidP="00AB668B">
      <w:pPr>
        <w:spacing w:beforeLines="50" w:afterLines="50" w:line="360" w:lineRule="auto"/>
        <w:ind w:firstLine="560"/>
        <w:rPr>
          <w:rFonts w:ascii="仿宋" w:eastAsia="仿宋" w:hAnsi="仿宋" w:cs="仿宋"/>
          <w:sz w:val="28"/>
        </w:rPr>
      </w:pPr>
      <w:r>
        <w:rPr>
          <w:rFonts w:ascii="仿宋" w:eastAsia="仿宋" w:hAnsi="仿宋" w:cs="仿宋" w:hint="eastAsia"/>
          <w:sz w:val="28"/>
        </w:rPr>
        <w:t>6</w:t>
      </w:r>
      <w:r w:rsidR="007F6D99">
        <w:rPr>
          <w:rFonts w:ascii="仿宋" w:eastAsia="仿宋" w:hAnsi="仿宋" w:cs="仿宋"/>
          <w:sz w:val="28"/>
        </w:rPr>
        <w:t>.培养单位按学科（专业）成立复试小组，在学校研究生招生工作领导小组和本单位</w:t>
      </w:r>
      <w:r w:rsidR="0077443D" w:rsidRPr="0077443D">
        <w:rPr>
          <w:rFonts w:ascii="仿宋" w:eastAsia="仿宋" w:hAnsi="仿宋" w:cs="仿宋" w:hint="eastAsia"/>
          <w:sz w:val="28"/>
        </w:rPr>
        <w:t>研究生招生复试工作小组</w:t>
      </w:r>
      <w:r w:rsidR="007F6D99">
        <w:rPr>
          <w:rFonts w:ascii="仿宋" w:eastAsia="仿宋" w:hAnsi="仿宋" w:cs="仿宋"/>
          <w:sz w:val="28"/>
        </w:rPr>
        <w:t>指导下</w:t>
      </w:r>
      <w:r>
        <w:rPr>
          <w:rFonts w:ascii="仿宋" w:eastAsia="仿宋" w:hAnsi="仿宋" w:cs="仿宋"/>
          <w:sz w:val="28"/>
        </w:rPr>
        <w:t>负责确定考生笔试、面试和实践能力考核的具体内容、评分标准、程序，并具体组织实施。</w:t>
      </w:r>
      <w:r w:rsidR="007F6D99">
        <w:rPr>
          <w:rFonts w:ascii="仿宋" w:eastAsia="仿宋" w:hAnsi="仿宋" w:cs="仿宋"/>
          <w:sz w:val="28"/>
        </w:rPr>
        <w:t>每个复试小组成员一般不少于5人。</w:t>
      </w:r>
    </w:p>
    <w:p w:rsidR="00EC3DD9" w:rsidRPr="00B25292" w:rsidRDefault="007F6D99" w:rsidP="00AB668B">
      <w:pPr>
        <w:spacing w:beforeLines="50" w:afterLines="50" w:line="360" w:lineRule="auto"/>
        <w:ind w:firstLine="562"/>
        <w:rPr>
          <w:rFonts w:ascii="黑体" w:eastAsia="黑体" w:hAnsi="黑体" w:cs="仿宋"/>
          <w:sz w:val="28"/>
        </w:rPr>
      </w:pPr>
      <w:r w:rsidRPr="00B25292">
        <w:rPr>
          <w:rFonts w:ascii="黑体" w:eastAsia="黑体" w:hAnsi="黑体" w:cs="仿宋"/>
          <w:sz w:val="28"/>
        </w:rPr>
        <w:t>三、复试的主要方式和要求</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lastRenderedPageBreak/>
        <w:t>拟录取的硕士研究生必须经过复试并且复试合格。</w:t>
      </w:r>
      <w:r w:rsidR="00D03E14" w:rsidRPr="00D03E14">
        <w:rPr>
          <w:rFonts w:ascii="仿宋" w:eastAsia="仿宋" w:hAnsi="仿宋" w:cs="仿宋" w:hint="eastAsia"/>
          <w:sz w:val="28"/>
        </w:rPr>
        <w:t>复试应采取差额形式，</w:t>
      </w:r>
      <w:r w:rsidR="00D03E14">
        <w:rPr>
          <w:rFonts w:ascii="仿宋" w:eastAsia="仿宋" w:hAnsi="仿宋" w:cs="仿宋"/>
          <w:sz w:val="28"/>
        </w:rPr>
        <w:t>培养单位根据本单位实际情况自</w:t>
      </w:r>
      <w:r w:rsidR="009F11B9">
        <w:rPr>
          <w:rFonts w:ascii="仿宋" w:eastAsia="仿宋" w:hAnsi="仿宋" w:cs="仿宋" w:hint="eastAsia"/>
          <w:sz w:val="28"/>
        </w:rPr>
        <w:t>主</w:t>
      </w:r>
      <w:r w:rsidR="00D03E14">
        <w:rPr>
          <w:rFonts w:ascii="仿宋" w:eastAsia="仿宋" w:hAnsi="仿宋" w:cs="仿宋"/>
          <w:sz w:val="28"/>
        </w:rPr>
        <w:t>确定</w:t>
      </w:r>
      <w:r w:rsidR="00D03E14" w:rsidRPr="00D03E14">
        <w:rPr>
          <w:rFonts w:ascii="仿宋" w:eastAsia="仿宋" w:hAnsi="仿宋" w:cs="仿宋" w:hint="eastAsia"/>
          <w:sz w:val="28"/>
        </w:rPr>
        <w:t>复试差额比例并提前公布，差额比例一般不低于120%。</w:t>
      </w:r>
      <w:r>
        <w:rPr>
          <w:rFonts w:ascii="仿宋" w:eastAsia="仿宋" w:hAnsi="仿宋" w:cs="仿宋"/>
          <w:sz w:val="28"/>
        </w:rPr>
        <w:t>各单位</w:t>
      </w:r>
      <w:r w:rsidR="00D03E14">
        <w:rPr>
          <w:rFonts w:ascii="仿宋" w:eastAsia="仿宋" w:hAnsi="仿宋" w:cs="仿宋" w:hint="eastAsia"/>
          <w:sz w:val="28"/>
        </w:rPr>
        <w:t>还</w:t>
      </w:r>
      <w:r>
        <w:rPr>
          <w:rFonts w:ascii="仿宋" w:eastAsia="仿宋" w:hAnsi="仿宋" w:cs="仿宋"/>
          <w:sz w:val="28"/>
        </w:rPr>
        <w:t>需提前公示复试考生名单并负责向考生进行解释。</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（一）复试时间及通知方式</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总体复试工作应于4月中旬完成，各专业具体复试时间和地点由培养单位自行确定。复试</w:t>
      </w:r>
      <w:r w:rsidR="008A03EB">
        <w:rPr>
          <w:rFonts w:ascii="仿宋" w:eastAsia="仿宋" w:hAnsi="仿宋" w:cs="仿宋" w:hint="eastAsia"/>
          <w:sz w:val="28"/>
        </w:rPr>
        <w:t>工作</w:t>
      </w:r>
      <w:r w:rsidR="003E0EDB">
        <w:rPr>
          <w:rFonts w:ascii="仿宋" w:eastAsia="仿宋" w:hAnsi="仿宋" w:cs="仿宋" w:hint="eastAsia"/>
          <w:sz w:val="28"/>
        </w:rPr>
        <w:t>实施细则</w:t>
      </w:r>
      <w:r>
        <w:rPr>
          <w:rFonts w:ascii="仿宋" w:eastAsia="仿宋" w:hAnsi="仿宋" w:cs="仿宋"/>
          <w:sz w:val="28"/>
        </w:rPr>
        <w:t>及复试名单需在培养单位网站提前公布，并由培养单位及时告知考生本人。</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（二）复试基本内容和形式</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1.外语考试</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外语考试包括口语和听力测试。</w:t>
      </w:r>
    </w:p>
    <w:p w:rsidR="00B9741C" w:rsidRDefault="00B9741C" w:rsidP="00AB668B">
      <w:pPr>
        <w:spacing w:beforeLines="50" w:afterLines="50" w:line="360" w:lineRule="auto"/>
        <w:ind w:firstLine="560"/>
        <w:rPr>
          <w:rFonts w:ascii="仿宋" w:eastAsia="仿宋" w:hAnsi="仿宋" w:cs="仿宋"/>
          <w:sz w:val="28"/>
        </w:rPr>
      </w:pPr>
      <w:r>
        <w:rPr>
          <w:rFonts w:ascii="仿宋" w:eastAsia="仿宋" w:hAnsi="仿宋" w:cs="仿宋"/>
          <w:sz w:val="28"/>
        </w:rPr>
        <w:t>考生以抽签方式确定</w:t>
      </w:r>
      <w:r w:rsidR="00DE6DB1">
        <w:rPr>
          <w:rFonts w:ascii="仿宋" w:eastAsia="仿宋" w:hAnsi="仿宋" w:cs="仿宋"/>
          <w:sz w:val="28"/>
        </w:rPr>
        <w:t>外语口语和听力测试</w:t>
      </w:r>
      <w:r>
        <w:rPr>
          <w:rFonts w:ascii="仿宋" w:eastAsia="仿宋" w:hAnsi="仿宋" w:cs="仿宋"/>
          <w:sz w:val="28"/>
        </w:rPr>
        <w:t>应试题目</w:t>
      </w:r>
      <w:r>
        <w:rPr>
          <w:rFonts w:ascii="仿宋" w:eastAsia="仿宋" w:hAnsi="仿宋" w:cs="仿宋" w:hint="eastAsia"/>
          <w:sz w:val="28"/>
        </w:rPr>
        <w:t>，</w:t>
      </w:r>
      <w:r>
        <w:rPr>
          <w:rFonts w:ascii="仿宋" w:eastAsia="仿宋" w:hAnsi="仿宋" w:cs="仿宋"/>
          <w:sz w:val="28"/>
        </w:rPr>
        <w:t>口语和听力测试时间一般不少于20分钟</w:t>
      </w:r>
      <w:r>
        <w:rPr>
          <w:rFonts w:ascii="仿宋" w:eastAsia="仿宋" w:hAnsi="仿宋" w:cs="仿宋" w:hint="eastAsia"/>
          <w:sz w:val="28"/>
        </w:rPr>
        <w:t>。</w:t>
      </w:r>
    </w:p>
    <w:p w:rsidR="008F242C" w:rsidRDefault="00120C84" w:rsidP="00AB668B">
      <w:pPr>
        <w:spacing w:beforeLines="50" w:afterLines="50" w:line="360" w:lineRule="auto"/>
        <w:ind w:firstLine="560"/>
        <w:rPr>
          <w:rFonts w:ascii="仿宋" w:eastAsia="仿宋" w:hAnsi="仿宋" w:cs="仿宋"/>
          <w:sz w:val="28"/>
        </w:rPr>
      </w:pPr>
      <w:r w:rsidRPr="009E33D0">
        <w:rPr>
          <w:rFonts w:ascii="仿宋" w:eastAsia="仿宋" w:hAnsi="仿宋" w:cs="仿宋"/>
          <w:sz w:val="28"/>
        </w:rPr>
        <w:t>外语口语和听力测试成绩占复试成绩的30%</w:t>
      </w:r>
      <w:r w:rsidR="00105F5A" w:rsidRPr="009E33D0">
        <w:rPr>
          <w:rFonts w:ascii="仿宋" w:eastAsia="仿宋" w:hAnsi="仿宋" w:cs="仿宋" w:hint="eastAsia"/>
          <w:sz w:val="28"/>
        </w:rPr>
        <w:t>。</w:t>
      </w:r>
      <w:r w:rsidR="00105F5A" w:rsidRPr="009E33D0">
        <w:rPr>
          <w:rFonts w:ascii="仿宋" w:eastAsia="仿宋" w:hAnsi="仿宋" w:cs="仿宋"/>
          <w:sz w:val="28"/>
        </w:rPr>
        <w:t>外语口语和听力测试满分为30分</w:t>
      </w:r>
      <w:r w:rsidR="00105F5A" w:rsidRPr="009E33D0">
        <w:rPr>
          <w:rFonts w:ascii="仿宋" w:eastAsia="仿宋" w:hAnsi="仿宋" w:cs="仿宋" w:hint="eastAsia"/>
          <w:sz w:val="28"/>
        </w:rPr>
        <w:t>，</w:t>
      </w:r>
      <w:r w:rsidR="00105F5A" w:rsidRPr="009E33D0">
        <w:rPr>
          <w:rFonts w:ascii="仿宋" w:eastAsia="仿宋" w:hAnsi="仿宋" w:cs="仿宋"/>
          <w:sz w:val="28"/>
        </w:rPr>
        <w:t>直接计入复试成绩。</w:t>
      </w:r>
      <w:r w:rsidR="009E33D0" w:rsidRPr="009E33D0">
        <w:rPr>
          <w:rFonts w:ascii="仿宋" w:eastAsia="仿宋" w:hAnsi="仿宋" w:cs="仿宋" w:hint="eastAsia"/>
          <w:sz w:val="28"/>
        </w:rPr>
        <w:t>该科目成绩未达18分者，视为复试不合格。</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2.专业考试</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专业考试包括专业课笔试和专业课及综合素质面试。</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（1）专业课笔试</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lastRenderedPageBreak/>
        <w:t>在招生</w:t>
      </w:r>
      <w:r w:rsidR="006442F4">
        <w:rPr>
          <w:rFonts w:ascii="仿宋" w:eastAsia="仿宋" w:hAnsi="仿宋" w:cs="仿宋" w:hint="eastAsia"/>
          <w:sz w:val="28"/>
        </w:rPr>
        <w:t>章程</w:t>
      </w:r>
      <w:r>
        <w:rPr>
          <w:rFonts w:ascii="仿宋" w:eastAsia="仿宋" w:hAnsi="仿宋" w:cs="仿宋"/>
          <w:sz w:val="28"/>
        </w:rPr>
        <w:t>中注明有复试笔试</w:t>
      </w:r>
      <w:r w:rsidR="00E4268B">
        <w:rPr>
          <w:rFonts w:ascii="仿宋" w:eastAsia="仿宋" w:hAnsi="仿宋" w:cs="仿宋" w:hint="eastAsia"/>
          <w:sz w:val="28"/>
        </w:rPr>
        <w:t>的</w:t>
      </w:r>
      <w:r>
        <w:rPr>
          <w:rFonts w:ascii="仿宋" w:eastAsia="仿宋" w:hAnsi="仿宋" w:cs="仿宋"/>
          <w:sz w:val="28"/>
        </w:rPr>
        <w:t>专业可组织专业课笔试。考试由培养单位组织，</w:t>
      </w:r>
      <w:r w:rsidRPr="006A4430">
        <w:rPr>
          <w:rFonts w:ascii="仿宋" w:eastAsia="仿宋" w:hAnsi="仿宋" w:cs="仿宋"/>
          <w:sz w:val="28"/>
        </w:rPr>
        <w:t>考试时间</w:t>
      </w:r>
      <w:r w:rsidR="004C4D08" w:rsidRPr="006A4430">
        <w:rPr>
          <w:rFonts w:ascii="仿宋" w:eastAsia="仿宋" w:hAnsi="仿宋" w:cs="仿宋" w:hint="eastAsia"/>
          <w:sz w:val="28"/>
        </w:rPr>
        <w:t>1</w:t>
      </w:r>
      <w:r w:rsidR="002B5297" w:rsidRPr="006A4430">
        <w:rPr>
          <w:rFonts w:ascii="仿宋" w:eastAsia="仿宋" w:hAnsi="仿宋" w:cs="仿宋" w:hint="eastAsia"/>
          <w:sz w:val="28"/>
        </w:rPr>
        <w:t>至2</w:t>
      </w:r>
      <w:r w:rsidRPr="006A4430">
        <w:rPr>
          <w:rFonts w:ascii="仿宋" w:eastAsia="仿宋" w:hAnsi="仿宋" w:cs="仿宋"/>
          <w:sz w:val="28"/>
        </w:rPr>
        <w:t>小时</w:t>
      </w:r>
      <w:r>
        <w:rPr>
          <w:rFonts w:ascii="仿宋" w:eastAsia="仿宋" w:hAnsi="仿宋" w:cs="仿宋"/>
          <w:sz w:val="28"/>
        </w:rPr>
        <w:t>，满分为100分，60</w:t>
      </w:r>
      <w:r w:rsidR="003E0EDB">
        <w:rPr>
          <w:rFonts w:ascii="仿宋" w:eastAsia="仿宋" w:hAnsi="仿宋" w:cs="仿宋"/>
          <w:sz w:val="28"/>
        </w:rPr>
        <w:t>分为及格。</w:t>
      </w:r>
      <w:r>
        <w:rPr>
          <w:rFonts w:ascii="仿宋" w:eastAsia="仿宋" w:hAnsi="仿宋" w:cs="仿宋"/>
          <w:sz w:val="28"/>
        </w:rPr>
        <w:t>专业课笔试成绩</w:t>
      </w:r>
      <w:r w:rsidR="00EC61DC">
        <w:rPr>
          <w:rFonts w:ascii="仿宋" w:eastAsia="仿宋" w:hAnsi="仿宋" w:cs="仿宋" w:hint="eastAsia"/>
          <w:sz w:val="28"/>
        </w:rPr>
        <w:t>须</w:t>
      </w:r>
      <w:r>
        <w:rPr>
          <w:rFonts w:ascii="仿宋" w:eastAsia="仿宋" w:hAnsi="仿宋" w:cs="仿宋"/>
          <w:sz w:val="28"/>
        </w:rPr>
        <w:t>计入专业考试成绩</w:t>
      </w:r>
      <w:r w:rsidR="00EC61DC">
        <w:rPr>
          <w:rFonts w:ascii="仿宋" w:eastAsia="仿宋" w:hAnsi="仿宋" w:cs="仿宋" w:hint="eastAsia"/>
          <w:sz w:val="28"/>
        </w:rPr>
        <w:t>，其</w:t>
      </w:r>
      <w:r>
        <w:rPr>
          <w:rFonts w:ascii="仿宋" w:eastAsia="仿宋" w:hAnsi="仿宋" w:cs="仿宋"/>
          <w:sz w:val="28"/>
        </w:rPr>
        <w:t>所占</w:t>
      </w:r>
      <w:r w:rsidR="00EC61DC">
        <w:rPr>
          <w:rFonts w:ascii="仿宋" w:eastAsia="仿宋" w:hAnsi="仿宋" w:cs="仿宋" w:hint="eastAsia"/>
          <w:sz w:val="28"/>
        </w:rPr>
        <w:t>专业考试成绩</w:t>
      </w:r>
      <w:r w:rsidR="00E618BA">
        <w:rPr>
          <w:rFonts w:ascii="仿宋" w:eastAsia="仿宋" w:hAnsi="仿宋" w:cs="仿宋"/>
          <w:sz w:val="28"/>
        </w:rPr>
        <w:t>权重，由培养单位根据实际情况确定，需在复试办法中予以公布</w:t>
      </w:r>
      <w:r w:rsidR="00E618BA">
        <w:rPr>
          <w:rFonts w:ascii="仿宋" w:eastAsia="仿宋" w:hAnsi="仿宋" w:cs="仿宋" w:hint="eastAsia"/>
          <w:sz w:val="28"/>
        </w:rPr>
        <w:t>，</w:t>
      </w:r>
      <w:r>
        <w:rPr>
          <w:rFonts w:ascii="仿宋" w:eastAsia="仿宋" w:hAnsi="仿宋" w:cs="仿宋"/>
          <w:sz w:val="28"/>
        </w:rPr>
        <w:t>笔试成绩</w:t>
      </w:r>
      <w:r w:rsidR="00E618BA">
        <w:rPr>
          <w:rFonts w:ascii="仿宋" w:eastAsia="仿宋" w:hAnsi="仿宋" w:cs="仿宋" w:hint="eastAsia"/>
          <w:sz w:val="28"/>
        </w:rPr>
        <w:t>未</w:t>
      </w:r>
      <w:r>
        <w:rPr>
          <w:rFonts w:ascii="仿宋" w:eastAsia="仿宋" w:hAnsi="仿宋" w:cs="仿宋"/>
          <w:sz w:val="28"/>
        </w:rPr>
        <w:t>达到笔试卷面满分的60%以上者为复试不合格。</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（2）专业课及综合素质面试</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每名考生专业课和综合素质面试时间一般不少于20分钟。考生以抽签方式确定专业课面试题目。综合素质面试目的是为更全面了解考生情况，考察其基础知识掌握程度，综合分析表达能力，科研能力和水平，了解其科研成果，如已发表的文章、论文等。面试成绩未达面试满分的60%者，视为复试不合格。</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3.</w:t>
      </w:r>
      <w:r w:rsidR="009500D9">
        <w:rPr>
          <w:rFonts w:ascii="仿宋" w:eastAsia="仿宋" w:hAnsi="仿宋" w:cs="仿宋" w:hint="eastAsia"/>
          <w:sz w:val="28"/>
        </w:rPr>
        <w:t>思想</w:t>
      </w:r>
      <w:r>
        <w:rPr>
          <w:rFonts w:ascii="仿宋" w:eastAsia="仿宋" w:hAnsi="仿宋" w:cs="仿宋"/>
          <w:sz w:val="28"/>
        </w:rPr>
        <w:t>政治理论笔试</w:t>
      </w:r>
    </w:p>
    <w:p w:rsidR="002C43F1" w:rsidRDefault="007F6D99" w:rsidP="00AB668B">
      <w:pPr>
        <w:spacing w:beforeLines="50" w:afterLines="50" w:line="360" w:lineRule="auto"/>
        <w:ind w:firstLineChars="200" w:firstLine="560"/>
        <w:rPr>
          <w:rFonts w:ascii="仿宋" w:eastAsia="仿宋" w:hAnsi="仿宋" w:cs="仿宋"/>
          <w:sz w:val="28"/>
        </w:rPr>
      </w:pPr>
      <w:r>
        <w:rPr>
          <w:rFonts w:ascii="仿宋" w:eastAsia="仿宋" w:hAnsi="仿宋" w:cs="仿宋"/>
          <w:sz w:val="28"/>
        </w:rPr>
        <w:t>依照</w:t>
      </w:r>
      <w:r w:rsidR="00E4268B">
        <w:rPr>
          <w:rFonts w:ascii="仿宋" w:eastAsia="仿宋" w:hAnsi="仿宋" w:cs="仿宋" w:hint="eastAsia"/>
          <w:sz w:val="28"/>
        </w:rPr>
        <w:t>教育部</w:t>
      </w:r>
      <w:r>
        <w:rPr>
          <w:rFonts w:ascii="仿宋" w:eastAsia="仿宋" w:hAnsi="仿宋" w:cs="仿宋"/>
          <w:sz w:val="28"/>
        </w:rPr>
        <w:t>硕士研究生招生工作管理规定的要求，学校对审计、工商管理、公共管理、会计、图书情报专业考生在复试中进行思想政治理论笔试，并将其成绩计入复试成绩。</w:t>
      </w:r>
    </w:p>
    <w:p w:rsidR="00EC3DD9" w:rsidRDefault="002810F8" w:rsidP="00AB668B">
      <w:pPr>
        <w:spacing w:beforeLines="50" w:afterLines="50" w:line="360" w:lineRule="auto"/>
        <w:ind w:firstLineChars="200" w:firstLine="560"/>
        <w:rPr>
          <w:rFonts w:ascii="仿宋" w:eastAsia="仿宋" w:hAnsi="仿宋" w:cs="仿宋"/>
          <w:sz w:val="28"/>
        </w:rPr>
      </w:pPr>
      <w:r>
        <w:rPr>
          <w:rFonts w:ascii="仿宋" w:eastAsia="仿宋" w:hAnsi="仿宋" w:cs="仿宋" w:hint="eastAsia"/>
          <w:sz w:val="28"/>
        </w:rPr>
        <w:t>思想</w:t>
      </w:r>
      <w:r w:rsidR="007F6D99">
        <w:rPr>
          <w:rFonts w:ascii="仿宋" w:eastAsia="仿宋" w:hAnsi="仿宋" w:cs="仿宋"/>
          <w:sz w:val="28"/>
        </w:rPr>
        <w:t>政治理论笔试为闭卷考试，满分100分，60分为及格。</w:t>
      </w:r>
      <w:r w:rsidR="00FC1E5E">
        <w:rPr>
          <w:rFonts w:ascii="仿宋" w:eastAsia="仿宋" w:hAnsi="仿宋" w:cs="仿宋" w:hint="eastAsia"/>
          <w:sz w:val="28"/>
        </w:rPr>
        <w:t>不及格者视为复试不合格。</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4.思想政治素质</w:t>
      </w:r>
      <w:r w:rsidR="00CB5F55">
        <w:rPr>
          <w:rFonts w:ascii="仿宋" w:eastAsia="仿宋" w:hAnsi="仿宋" w:cs="仿宋" w:hint="eastAsia"/>
          <w:sz w:val="28"/>
        </w:rPr>
        <w:t>和品德考核及</w:t>
      </w:r>
      <w:r>
        <w:rPr>
          <w:rFonts w:ascii="仿宋" w:eastAsia="仿宋" w:hAnsi="仿宋" w:cs="仿宋"/>
          <w:sz w:val="28"/>
        </w:rPr>
        <w:t>心理素质测试</w:t>
      </w:r>
    </w:p>
    <w:p w:rsidR="000F579D"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为全面考核考生的</w:t>
      </w:r>
      <w:r w:rsidR="00E67970">
        <w:rPr>
          <w:rFonts w:ascii="仿宋" w:eastAsia="仿宋" w:hAnsi="仿宋" w:cs="仿宋"/>
          <w:sz w:val="28"/>
        </w:rPr>
        <w:t>思想政治素质</w:t>
      </w:r>
      <w:r w:rsidR="00E67970">
        <w:rPr>
          <w:rFonts w:ascii="仿宋" w:eastAsia="仿宋" w:hAnsi="仿宋" w:cs="仿宋" w:hint="eastAsia"/>
          <w:sz w:val="28"/>
        </w:rPr>
        <w:t>和品德考核</w:t>
      </w:r>
      <w:r>
        <w:rPr>
          <w:rFonts w:ascii="仿宋" w:eastAsia="仿宋" w:hAnsi="仿宋" w:cs="仿宋"/>
          <w:sz w:val="28"/>
        </w:rPr>
        <w:t>，保证研究生德智体的全面发展，</w:t>
      </w:r>
      <w:r w:rsidR="003E0EDB">
        <w:rPr>
          <w:rFonts w:ascii="仿宋" w:eastAsia="仿宋" w:hAnsi="仿宋" w:cs="仿宋"/>
          <w:sz w:val="28"/>
        </w:rPr>
        <w:t>对考生的思想政治状况进行</w:t>
      </w:r>
      <w:r w:rsidR="003E0EDB">
        <w:rPr>
          <w:rFonts w:ascii="仿宋" w:eastAsia="仿宋" w:hAnsi="仿宋" w:cs="仿宋" w:hint="eastAsia"/>
          <w:sz w:val="28"/>
        </w:rPr>
        <w:t>考核</w:t>
      </w:r>
      <w:r>
        <w:rPr>
          <w:rFonts w:ascii="仿宋" w:eastAsia="仿宋" w:hAnsi="仿宋" w:cs="仿宋"/>
          <w:sz w:val="28"/>
        </w:rPr>
        <w:t>，考核不合格者不</w:t>
      </w:r>
      <w:r>
        <w:rPr>
          <w:rFonts w:ascii="仿宋" w:eastAsia="仿宋" w:hAnsi="仿宋" w:cs="仿宋"/>
          <w:sz w:val="28"/>
        </w:rPr>
        <w:lastRenderedPageBreak/>
        <w:t>予录取。</w:t>
      </w:r>
    </w:p>
    <w:p w:rsidR="000F579D" w:rsidRPr="000F579D" w:rsidRDefault="000F579D" w:rsidP="00AB668B">
      <w:pPr>
        <w:spacing w:beforeLines="50" w:afterLines="50" w:line="360" w:lineRule="auto"/>
        <w:ind w:firstLine="560"/>
        <w:rPr>
          <w:rFonts w:ascii="仿宋" w:eastAsia="仿宋" w:hAnsi="仿宋" w:cs="仿宋"/>
          <w:sz w:val="28"/>
        </w:rPr>
      </w:pPr>
      <w:r w:rsidRPr="000F579D">
        <w:rPr>
          <w:rFonts w:ascii="仿宋" w:eastAsia="仿宋" w:hAnsi="仿宋" w:cs="仿宋" w:hint="eastAsia"/>
          <w:sz w:val="28"/>
        </w:rPr>
        <w:t>心理测试拟采取两种方式，各培养单位可根据情况自行选择。</w:t>
      </w:r>
    </w:p>
    <w:p w:rsidR="000F579D" w:rsidRPr="000F579D" w:rsidRDefault="000F579D" w:rsidP="00AB668B">
      <w:pPr>
        <w:spacing w:beforeLines="50" w:afterLines="50" w:line="360" w:lineRule="auto"/>
        <w:ind w:firstLine="560"/>
        <w:rPr>
          <w:rFonts w:ascii="仿宋" w:eastAsia="仿宋" w:hAnsi="仿宋" w:cs="仿宋"/>
          <w:sz w:val="28"/>
        </w:rPr>
      </w:pPr>
      <w:r w:rsidRPr="000F579D">
        <w:rPr>
          <w:rFonts w:ascii="仿宋" w:eastAsia="仿宋" w:hAnsi="仿宋" w:cs="仿宋" w:hint="eastAsia"/>
          <w:sz w:val="28"/>
        </w:rPr>
        <w:t>（1）网上测试。要求培养单位自备机房，保证一人一机，且能登录互联网。学生测试时请务必携带准考证。</w:t>
      </w:r>
    </w:p>
    <w:p w:rsidR="008D6F53" w:rsidRDefault="000F579D" w:rsidP="00AB668B">
      <w:pPr>
        <w:spacing w:beforeLines="50" w:afterLines="50" w:line="360" w:lineRule="auto"/>
        <w:ind w:firstLine="560"/>
        <w:rPr>
          <w:rFonts w:ascii="仿宋" w:eastAsia="仿宋" w:hAnsi="仿宋" w:cs="仿宋"/>
          <w:sz w:val="28"/>
        </w:rPr>
      </w:pPr>
      <w:r w:rsidRPr="000F579D">
        <w:rPr>
          <w:rFonts w:ascii="仿宋" w:eastAsia="仿宋" w:hAnsi="仿宋" w:cs="仿宋" w:hint="eastAsia"/>
          <w:sz w:val="28"/>
        </w:rPr>
        <w:t>（2）题卡测试。学生</w:t>
      </w:r>
      <w:r w:rsidR="00B95441">
        <w:rPr>
          <w:rFonts w:ascii="仿宋" w:eastAsia="仿宋" w:hAnsi="仿宋" w:cs="仿宋" w:hint="eastAsia"/>
          <w:sz w:val="28"/>
        </w:rPr>
        <w:t>测试时请</w:t>
      </w:r>
      <w:r w:rsidRPr="000F579D">
        <w:rPr>
          <w:rFonts w:ascii="仿宋" w:eastAsia="仿宋" w:hAnsi="仿宋" w:cs="仿宋" w:hint="eastAsia"/>
          <w:sz w:val="28"/>
        </w:rPr>
        <w:t>务必携带2B铅笔、橡皮、准考证。</w:t>
      </w:r>
    </w:p>
    <w:p w:rsidR="000F579D" w:rsidRDefault="000F579D" w:rsidP="00AB668B">
      <w:pPr>
        <w:spacing w:beforeLines="50" w:afterLines="50" w:line="360" w:lineRule="auto"/>
        <w:ind w:firstLine="560"/>
        <w:rPr>
          <w:rFonts w:ascii="仿宋" w:eastAsia="仿宋" w:hAnsi="仿宋" w:cs="仿宋"/>
          <w:sz w:val="28"/>
        </w:rPr>
      </w:pPr>
      <w:r w:rsidRPr="000F579D">
        <w:rPr>
          <w:rFonts w:ascii="仿宋" w:eastAsia="仿宋" w:hAnsi="仿宋" w:cs="仿宋" w:hint="eastAsia"/>
          <w:sz w:val="28"/>
        </w:rPr>
        <w:t>以上两种方式均需各培养单位统一组织，心理咨询中心负责指导施测。</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5.同等学力加试</w:t>
      </w:r>
    </w:p>
    <w:p w:rsidR="00EC3DD9" w:rsidRDefault="007F6D99" w:rsidP="00AB668B">
      <w:pPr>
        <w:spacing w:beforeLines="50" w:afterLines="50" w:line="360" w:lineRule="auto"/>
        <w:ind w:firstLineChars="200" w:firstLine="560"/>
        <w:rPr>
          <w:rFonts w:ascii="仿宋" w:eastAsia="仿宋" w:hAnsi="仿宋" w:cs="仿宋"/>
          <w:sz w:val="28"/>
        </w:rPr>
      </w:pPr>
      <w:r>
        <w:rPr>
          <w:rFonts w:ascii="仿宋" w:eastAsia="仿宋" w:hAnsi="仿宋" w:cs="仿宋"/>
          <w:sz w:val="28"/>
        </w:rPr>
        <w:t>除法律（非法学）、工商管理和公共管理外，对以同等学力身份（以报名时为准）报考的考生、成人教育应届本科毕业生、复试时尚未取得本科毕业证书的自考和网络教育考生，应加试至少两门本科主干课程。加试方式为笔试。加试科目名称不得与初试科目及培养单位复试中的专业课笔试科目相同。试题由培养单位负责命制。考试形式一律采取笔试。</w:t>
      </w:r>
      <w:r w:rsidRPr="00D0035A">
        <w:rPr>
          <w:rFonts w:ascii="仿宋" w:eastAsia="仿宋" w:hAnsi="仿宋" w:cs="仿宋"/>
          <w:sz w:val="28"/>
        </w:rPr>
        <w:t>每门考试时间为3小时</w:t>
      </w:r>
      <w:r>
        <w:rPr>
          <w:rFonts w:ascii="仿宋" w:eastAsia="仿宋" w:hAnsi="仿宋" w:cs="仿宋"/>
          <w:sz w:val="28"/>
        </w:rPr>
        <w:t>，满分均为100分，60分及格，不及格者不予录取。加试成绩不记入复试成绩，但应报研究生院备案。</w:t>
      </w:r>
    </w:p>
    <w:p w:rsidR="00EC3DD9" w:rsidRDefault="007F6D99" w:rsidP="00AB668B">
      <w:pPr>
        <w:spacing w:beforeLines="50" w:afterLines="50" w:line="360" w:lineRule="auto"/>
        <w:rPr>
          <w:rFonts w:ascii="仿宋" w:eastAsia="仿宋" w:hAnsi="仿宋" w:cs="仿宋"/>
          <w:sz w:val="28"/>
        </w:rPr>
      </w:pPr>
      <w:r>
        <w:rPr>
          <w:rFonts w:ascii="仿宋" w:eastAsia="仿宋" w:hAnsi="仿宋" w:cs="仿宋"/>
          <w:sz w:val="28"/>
        </w:rPr>
        <w:t xml:space="preserve">    6.复试成绩的构成及计算方式</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审计、工商管理、公共管理、会计、图书情报专业的复试成绩由复试</w:t>
      </w:r>
      <w:r w:rsidR="00F843B2">
        <w:rPr>
          <w:rFonts w:ascii="仿宋" w:eastAsia="仿宋" w:hAnsi="仿宋" w:cs="仿宋" w:hint="eastAsia"/>
          <w:sz w:val="28"/>
        </w:rPr>
        <w:t>思想</w:t>
      </w:r>
      <w:r>
        <w:rPr>
          <w:rFonts w:ascii="仿宋" w:eastAsia="仿宋" w:hAnsi="仿宋" w:cs="仿宋"/>
          <w:sz w:val="28"/>
        </w:rPr>
        <w:t>政治理论笔试成绩、复试外</w:t>
      </w:r>
      <w:r w:rsidR="004D2677">
        <w:rPr>
          <w:rFonts w:ascii="仿宋" w:eastAsia="仿宋" w:hAnsi="仿宋" w:cs="仿宋"/>
          <w:sz w:val="28"/>
        </w:rPr>
        <w:t>语考试成绩和复试专业考试</w:t>
      </w:r>
      <w:r w:rsidR="004D2677">
        <w:rPr>
          <w:rFonts w:ascii="仿宋" w:eastAsia="仿宋" w:hAnsi="仿宋" w:cs="仿宋"/>
          <w:sz w:val="28"/>
        </w:rPr>
        <w:lastRenderedPageBreak/>
        <w:t>成绩构成。其中，政治理论笔试成绩占复试</w:t>
      </w:r>
      <w:r>
        <w:rPr>
          <w:rFonts w:ascii="仿宋" w:eastAsia="仿宋" w:hAnsi="仿宋" w:cs="仿宋"/>
          <w:sz w:val="28"/>
        </w:rPr>
        <w:t>成绩的10%，外语考试成绩占复试成绩的30%，专业考试成绩占复试成绩的60%。</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除上述5</w:t>
      </w:r>
      <w:r w:rsidR="008D6F53">
        <w:rPr>
          <w:rFonts w:ascii="仿宋" w:eastAsia="仿宋" w:hAnsi="仿宋" w:cs="仿宋"/>
          <w:sz w:val="28"/>
        </w:rPr>
        <w:t>个专业外，其他各专业复试成绩</w:t>
      </w:r>
      <w:r>
        <w:rPr>
          <w:rFonts w:ascii="仿宋" w:eastAsia="仿宋" w:hAnsi="仿宋" w:cs="仿宋"/>
          <w:sz w:val="28"/>
        </w:rPr>
        <w:t>由复试外语考试成绩、复试专业考试成绩构成。其中，外语考试成绩占复试成绩的30%，专业考试成绩占复试成绩的70%。</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复试成绩和初试成绩按权重相加，得出</w:t>
      </w:r>
      <w:r w:rsidR="00437457">
        <w:rPr>
          <w:rFonts w:ascii="仿宋" w:eastAsia="仿宋" w:hAnsi="仿宋" w:cs="仿宋" w:hint="eastAsia"/>
          <w:sz w:val="28"/>
        </w:rPr>
        <w:t>招生</w:t>
      </w:r>
      <w:r>
        <w:rPr>
          <w:rFonts w:ascii="仿宋" w:eastAsia="仿宋" w:hAnsi="仿宋" w:cs="仿宋"/>
          <w:sz w:val="28"/>
        </w:rPr>
        <w:t>考试总成绩。具体计算方法如下：</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初试满分为500分的专业总成绩计算方式为：</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初试总分÷5×0.7＋复试成绩（满分100分）×0.3＝总成绩。</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初试满分为300分的专业总成绩计算方式为：</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初试总分÷3×0.7＋复试成绩（满分100分）×0.3＝总成绩。</w:t>
      </w:r>
    </w:p>
    <w:p w:rsidR="00EC3DD9" w:rsidRDefault="00CA3FC3" w:rsidP="00AB668B">
      <w:pPr>
        <w:spacing w:beforeLines="50" w:afterLines="50" w:line="360" w:lineRule="auto"/>
        <w:ind w:firstLine="560"/>
        <w:rPr>
          <w:rFonts w:ascii="仿宋" w:eastAsia="仿宋" w:hAnsi="仿宋" w:cs="仿宋"/>
          <w:sz w:val="28"/>
        </w:rPr>
      </w:pPr>
      <w:r>
        <w:rPr>
          <w:rFonts w:ascii="仿宋" w:eastAsia="仿宋" w:hAnsi="仿宋" w:cs="仿宋" w:hint="eastAsia"/>
          <w:sz w:val="28"/>
        </w:rPr>
        <w:t>第</w:t>
      </w:r>
      <w:r w:rsidR="007F6D99">
        <w:rPr>
          <w:rFonts w:ascii="仿宋" w:eastAsia="仿宋" w:hAnsi="仿宋" w:cs="仿宋"/>
          <w:sz w:val="28"/>
        </w:rPr>
        <w:t>一志愿考生和调剂考生应分别排序依次录取，复试各单项考核有不合格者不录取。复试成绩由培养单位负责对复试考生进行解释。</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7.其他要求</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根据学科培养的侧重点及方式的不同，理工科各专业可根据需要在复试中进行专业课的实验考核。</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单独考试考生复试标准按统考生标准执行。</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推荐免试考生复试已在选拔过程中完成，不必参加本次复试。</w:t>
      </w:r>
    </w:p>
    <w:p w:rsidR="00EC3DD9" w:rsidRPr="00B25292" w:rsidRDefault="007F6D99" w:rsidP="00AB668B">
      <w:pPr>
        <w:spacing w:beforeLines="50" w:afterLines="50" w:line="360" w:lineRule="auto"/>
        <w:ind w:firstLine="562"/>
        <w:rPr>
          <w:rFonts w:ascii="黑体" w:eastAsia="黑体" w:hAnsi="黑体" w:cs="仿宋"/>
          <w:sz w:val="28"/>
        </w:rPr>
      </w:pPr>
      <w:r w:rsidRPr="00B25292">
        <w:rPr>
          <w:rFonts w:ascii="黑体" w:eastAsia="黑体" w:hAnsi="黑体" w:cs="仿宋"/>
          <w:sz w:val="28"/>
        </w:rPr>
        <w:lastRenderedPageBreak/>
        <w:t>四、资格审查</w:t>
      </w:r>
    </w:p>
    <w:p w:rsidR="005B03E1"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复试的资格审查由研究生院统一组织。资格审查时间为</w:t>
      </w:r>
      <w:r w:rsidRPr="009A7D56">
        <w:rPr>
          <w:rFonts w:ascii="仿宋" w:eastAsia="仿宋" w:hAnsi="仿宋" w:cs="仿宋"/>
          <w:sz w:val="28"/>
        </w:rPr>
        <w:t>3月2</w:t>
      </w:r>
      <w:r w:rsidR="005D4A96" w:rsidRPr="009A7D56">
        <w:rPr>
          <w:rFonts w:ascii="仿宋" w:eastAsia="仿宋" w:hAnsi="仿宋" w:cs="仿宋" w:hint="eastAsia"/>
          <w:sz w:val="28"/>
        </w:rPr>
        <w:t>2</w:t>
      </w:r>
      <w:r w:rsidRPr="009A7D56">
        <w:rPr>
          <w:rFonts w:ascii="仿宋" w:eastAsia="仿宋" w:hAnsi="仿宋" w:cs="仿宋"/>
          <w:sz w:val="28"/>
        </w:rPr>
        <w:t>日～4月</w:t>
      </w:r>
      <w:r w:rsidR="00E367EB" w:rsidRPr="009A7D56">
        <w:rPr>
          <w:rFonts w:ascii="仿宋" w:eastAsia="仿宋" w:hAnsi="仿宋" w:cs="仿宋"/>
          <w:sz w:val="28"/>
        </w:rPr>
        <w:t>1</w:t>
      </w:r>
      <w:r w:rsidR="008D6F53">
        <w:rPr>
          <w:rFonts w:ascii="仿宋" w:eastAsia="仿宋" w:hAnsi="仿宋" w:cs="仿宋" w:hint="eastAsia"/>
          <w:sz w:val="28"/>
        </w:rPr>
        <w:t>6</w:t>
      </w:r>
      <w:r w:rsidRPr="009A7D56">
        <w:rPr>
          <w:rFonts w:ascii="仿宋" w:eastAsia="仿宋" w:hAnsi="仿宋" w:cs="仿宋"/>
          <w:sz w:val="28"/>
        </w:rPr>
        <w:t>日</w:t>
      </w:r>
      <w:r>
        <w:rPr>
          <w:rFonts w:ascii="仿宋" w:eastAsia="仿宋" w:hAnsi="仿宋" w:cs="仿宋"/>
          <w:sz w:val="28"/>
        </w:rPr>
        <w:t>上午8：00～10：00进行，考生根据各培养单位的安排在指定时间参加资格审查。资格审查地点在研究生院一楼大厅</w:t>
      </w:r>
      <w:r w:rsidR="005B03E1">
        <w:rPr>
          <w:rFonts w:ascii="仿宋" w:eastAsia="仿宋" w:hAnsi="仿宋" w:cs="仿宋" w:hint="eastAsia"/>
          <w:sz w:val="28"/>
        </w:rPr>
        <w:t>。</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sz w:val="28"/>
        </w:rPr>
        <w:t>1.</w:t>
      </w:r>
      <w:r>
        <w:rPr>
          <w:rFonts w:ascii="仿宋" w:eastAsia="仿宋" w:hAnsi="仿宋" w:cs="仿宋" w:hint="eastAsia"/>
          <w:sz w:val="28"/>
        </w:rPr>
        <w:t>学籍学历材料</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sz w:val="28"/>
        </w:rPr>
        <w:t>非应届本科毕业生须提供：准考证、身份证、毕业证书和学位证书的原件及复印件各1份；从学信网打印输出的“教育部学历证书电子注册备案表”或全国高等学校学生信息咨询与就业指导中心出具的“中国高等教育学历认证报告”1份。</w:t>
      </w:r>
    </w:p>
    <w:p w:rsidR="00FA7D5E" w:rsidRDefault="007845D6" w:rsidP="00AB668B">
      <w:pPr>
        <w:spacing w:beforeLines="50" w:afterLines="50" w:line="360" w:lineRule="auto"/>
        <w:ind w:firstLine="560"/>
        <w:rPr>
          <w:rFonts w:ascii="仿宋" w:eastAsia="仿宋" w:hAnsi="仿宋" w:cs="仿宋"/>
          <w:sz w:val="28"/>
        </w:rPr>
      </w:pPr>
      <w:r>
        <w:rPr>
          <w:rFonts w:ascii="仿宋" w:eastAsia="仿宋" w:hAnsi="仿宋" w:cs="仿宋"/>
          <w:sz w:val="28"/>
        </w:rPr>
        <w:t>在</w:t>
      </w:r>
      <w:r>
        <w:rPr>
          <w:rFonts w:ascii="仿宋" w:eastAsia="仿宋" w:hAnsi="仿宋" w:cs="仿宋" w:hint="eastAsia"/>
          <w:sz w:val="28"/>
        </w:rPr>
        <w:t>域</w:t>
      </w:r>
      <w:r w:rsidR="009A7D56">
        <w:rPr>
          <w:rFonts w:ascii="仿宋" w:eastAsia="仿宋" w:hAnsi="仿宋" w:cs="仿宋"/>
          <w:sz w:val="28"/>
        </w:rPr>
        <w:t>外获得</w:t>
      </w:r>
      <w:r w:rsidR="00FA7D5E">
        <w:rPr>
          <w:rFonts w:ascii="仿宋" w:eastAsia="仿宋" w:hAnsi="仿宋" w:cs="仿宋"/>
          <w:sz w:val="28"/>
        </w:rPr>
        <w:t>学历学位证书考生须提供</w:t>
      </w:r>
      <w:r w:rsidR="009A7D56">
        <w:rPr>
          <w:rFonts w:ascii="仿宋" w:eastAsia="仿宋" w:hAnsi="仿宋" w:cs="仿宋" w:hint="eastAsia"/>
          <w:sz w:val="28"/>
        </w:rPr>
        <w:t>：</w:t>
      </w:r>
      <w:r w:rsidR="009A7D56">
        <w:rPr>
          <w:rFonts w:ascii="仿宋" w:eastAsia="仿宋" w:hAnsi="仿宋" w:cs="仿宋"/>
          <w:sz w:val="28"/>
        </w:rPr>
        <w:t>准考证、身份证、</w:t>
      </w:r>
      <w:r w:rsidR="00FA7D5E">
        <w:rPr>
          <w:rFonts w:ascii="仿宋" w:eastAsia="仿宋" w:hAnsi="仿宋" w:cs="仿宋"/>
          <w:sz w:val="28"/>
        </w:rPr>
        <w:t>教育部留学服务中心的认证报告的原件及</w:t>
      </w:r>
      <w:r w:rsidR="009A7D56">
        <w:rPr>
          <w:rFonts w:ascii="仿宋" w:eastAsia="仿宋" w:hAnsi="仿宋" w:cs="仿宋"/>
          <w:sz w:val="28"/>
        </w:rPr>
        <w:t>复印件</w:t>
      </w:r>
      <w:r w:rsidR="009A7D56">
        <w:rPr>
          <w:rFonts w:ascii="仿宋" w:eastAsia="仿宋" w:hAnsi="仿宋" w:cs="仿宋" w:hint="eastAsia"/>
          <w:sz w:val="28"/>
        </w:rPr>
        <w:t>各</w:t>
      </w:r>
      <w:r w:rsidR="00FA7D5E">
        <w:rPr>
          <w:rFonts w:ascii="仿宋" w:eastAsia="仿宋" w:hAnsi="仿宋" w:cs="仿宋"/>
          <w:sz w:val="28"/>
        </w:rPr>
        <w:t>1份。</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sz w:val="28"/>
        </w:rPr>
        <w:t>应届本科毕业生须提供：准考证、身份证、学生证原件及复印件各1份；所在学校出具的应届本科毕业生证明1份；从学信网打印输出的“教育部学籍在线验证报告”1份。</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sz w:val="28"/>
        </w:rPr>
        <w:t>成人</w:t>
      </w:r>
      <w:r>
        <w:rPr>
          <w:rFonts w:ascii="仿宋" w:eastAsia="仿宋" w:hAnsi="仿宋" w:cs="仿宋" w:hint="eastAsia"/>
          <w:sz w:val="28"/>
        </w:rPr>
        <w:t>教育</w:t>
      </w:r>
      <w:r>
        <w:rPr>
          <w:rFonts w:ascii="仿宋" w:eastAsia="仿宋" w:hAnsi="仿宋" w:cs="仿宋"/>
          <w:sz w:val="28"/>
        </w:rPr>
        <w:t>应届本科毕业生</w:t>
      </w:r>
      <w:r>
        <w:rPr>
          <w:rFonts w:ascii="仿宋" w:eastAsia="仿宋" w:hAnsi="仿宋" w:cs="仿宋" w:hint="eastAsia"/>
          <w:sz w:val="28"/>
        </w:rPr>
        <w:t>、复试时尚未取得本科毕业证书的网络教育考生</w:t>
      </w:r>
      <w:r>
        <w:rPr>
          <w:rFonts w:ascii="仿宋" w:eastAsia="仿宋" w:hAnsi="仿宋" w:cs="仿宋"/>
          <w:sz w:val="28"/>
        </w:rPr>
        <w:t>须提供：准考证、身份证、学生证原件及复印件各1份；所在学校出具的应届本科毕业生证明和教务处出具的成绩单各1份；从学信网打印输出的“教育部学籍在线验证报告”1份。</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hint="eastAsia"/>
          <w:sz w:val="28"/>
        </w:rPr>
        <w:t>复试时尚未取得本科毕业证书的自考考生</w:t>
      </w:r>
      <w:r>
        <w:rPr>
          <w:rFonts w:ascii="仿宋" w:eastAsia="仿宋" w:hAnsi="仿宋" w:cs="仿宋"/>
          <w:sz w:val="28"/>
        </w:rPr>
        <w:t>须提供：准考证、身份证、学生证原件及复印件各1份；</w:t>
      </w:r>
      <w:r>
        <w:rPr>
          <w:rFonts w:ascii="仿宋" w:eastAsia="仿宋" w:hAnsi="仿宋" w:cs="仿宋" w:hint="eastAsia"/>
          <w:sz w:val="28"/>
        </w:rPr>
        <w:t>颁发毕业证书的省级高等教育</w:t>
      </w:r>
      <w:r>
        <w:rPr>
          <w:rFonts w:ascii="仿宋" w:eastAsia="仿宋" w:hAnsi="仿宋" w:cs="仿宋" w:hint="eastAsia"/>
          <w:sz w:val="28"/>
        </w:rPr>
        <w:lastRenderedPageBreak/>
        <w:t>自学考试办公室出具的相关证明</w:t>
      </w:r>
      <w:r>
        <w:rPr>
          <w:rFonts w:ascii="仿宋" w:eastAsia="仿宋" w:hAnsi="仿宋" w:cs="仿宋"/>
          <w:sz w:val="28"/>
        </w:rPr>
        <w:t>原件及复印件各1份</w:t>
      </w:r>
      <w:r>
        <w:rPr>
          <w:rFonts w:ascii="仿宋" w:eastAsia="仿宋" w:hAnsi="仿宋" w:cs="仿宋" w:hint="eastAsia"/>
          <w:sz w:val="28"/>
        </w:rPr>
        <w:t>。</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sz w:val="28"/>
        </w:rPr>
        <w:t>考生符合报考条件的学历、学籍信息须可通过教育部学信网进行查实或有教育部指定的权威机构出具的认证报告。否则不允许参加复试或不予录取。</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hint="eastAsia"/>
          <w:sz w:val="28"/>
        </w:rPr>
        <w:t>2.反映素质潜质的材料</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sz w:val="28"/>
        </w:rPr>
        <w:t>为在复试中全面考察考生的综合素质，考生可提供获奖证明及发表的学术成果材料等,该项材料交各复试组审查。</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hint="eastAsia"/>
          <w:sz w:val="28"/>
        </w:rPr>
        <w:t>3.</w:t>
      </w:r>
      <w:r w:rsidR="00D93406">
        <w:rPr>
          <w:rFonts w:ascii="仿宋" w:eastAsia="仿宋" w:hAnsi="仿宋" w:cs="仿宋" w:hint="eastAsia"/>
          <w:sz w:val="28"/>
        </w:rPr>
        <w:t>享受加分政策的证明</w:t>
      </w:r>
      <w:r>
        <w:rPr>
          <w:rFonts w:ascii="仿宋" w:eastAsia="仿宋" w:hAnsi="仿宋" w:cs="仿宋" w:hint="eastAsia"/>
          <w:sz w:val="28"/>
        </w:rPr>
        <w:t>材料</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sz w:val="28"/>
        </w:rPr>
        <w:t>参加“大学生志愿服务西部计划”“三支一扶计划”“农村义务教育阶段学校教师特设岗位计划”“赴外汉语教师志愿者”等项目服务期满、考核合格的考生</w:t>
      </w:r>
      <w:r>
        <w:rPr>
          <w:rFonts w:ascii="仿宋" w:eastAsia="仿宋" w:hAnsi="仿宋" w:cs="仿宋" w:hint="eastAsia"/>
          <w:sz w:val="28"/>
        </w:rPr>
        <w:t>，</w:t>
      </w:r>
      <w:r>
        <w:rPr>
          <w:rFonts w:ascii="仿宋" w:eastAsia="仿宋" w:hAnsi="仿宋" w:cs="仿宋"/>
          <w:sz w:val="28"/>
        </w:rPr>
        <w:t>3年内参加全国硕士研究生招生考试</w:t>
      </w:r>
      <w:r>
        <w:rPr>
          <w:rFonts w:ascii="仿宋" w:eastAsia="仿宋" w:hAnsi="仿宋" w:cs="仿宋" w:hint="eastAsia"/>
          <w:sz w:val="28"/>
        </w:rPr>
        <w:t>的考生</w:t>
      </w:r>
      <w:r>
        <w:rPr>
          <w:rFonts w:ascii="仿宋" w:eastAsia="仿宋" w:hAnsi="仿宋" w:cs="仿宋"/>
          <w:sz w:val="28"/>
        </w:rPr>
        <w:t>，初试总分加10分</w:t>
      </w:r>
      <w:r>
        <w:rPr>
          <w:rFonts w:ascii="仿宋" w:eastAsia="仿宋" w:hAnsi="仿宋" w:cs="仿宋" w:hint="eastAsia"/>
          <w:sz w:val="28"/>
        </w:rPr>
        <w:t>，</w:t>
      </w:r>
      <w:r>
        <w:rPr>
          <w:rFonts w:ascii="仿宋" w:eastAsia="仿宋" w:hAnsi="仿宋" w:cs="仿宋"/>
          <w:sz w:val="28"/>
        </w:rPr>
        <w:t>同等条件下优先录取。</w:t>
      </w:r>
    </w:p>
    <w:p w:rsidR="00FA7D5E" w:rsidRPr="00F81288" w:rsidRDefault="00FA7D5E" w:rsidP="00AB668B">
      <w:pPr>
        <w:spacing w:beforeLines="50" w:afterLines="50" w:line="360" w:lineRule="auto"/>
        <w:ind w:firstLine="560"/>
        <w:rPr>
          <w:rFonts w:ascii="仿宋" w:eastAsia="仿宋" w:hAnsi="仿宋" w:cs="仿宋"/>
          <w:sz w:val="28"/>
        </w:rPr>
      </w:pPr>
      <w:r>
        <w:rPr>
          <w:rFonts w:ascii="仿宋" w:eastAsia="仿宋" w:hAnsi="仿宋" w:cs="仿宋" w:hint="eastAsia"/>
          <w:sz w:val="28"/>
        </w:rPr>
        <w:t>高校学生</w:t>
      </w:r>
      <w:r>
        <w:rPr>
          <w:rFonts w:ascii="仿宋" w:eastAsia="仿宋" w:hAnsi="仿宋" w:cs="仿宋"/>
          <w:sz w:val="28"/>
        </w:rPr>
        <w:t>应征入伍服义务兵役退役</w:t>
      </w:r>
      <w:r>
        <w:rPr>
          <w:rFonts w:ascii="仿宋" w:eastAsia="仿宋" w:hAnsi="仿宋" w:cs="仿宋" w:hint="eastAsia"/>
          <w:sz w:val="28"/>
        </w:rPr>
        <w:t>，达到报考条件后</w:t>
      </w:r>
      <w:r>
        <w:rPr>
          <w:rFonts w:ascii="仿宋" w:eastAsia="仿宋" w:hAnsi="仿宋" w:cs="仿宋"/>
          <w:sz w:val="28"/>
        </w:rPr>
        <w:t>，3年内参加全国硕士研究生招生考试</w:t>
      </w:r>
      <w:r>
        <w:rPr>
          <w:rFonts w:ascii="仿宋" w:eastAsia="仿宋" w:hAnsi="仿宋" w:cs="仿宋" w:hint="eastAsia"/>
          <w:sz w:val="28"/>
        </w:rPr>
        <w:t>的考生</w:t>
      </w:r>
      <w:r>
        <w:rPr>
          <w:rFonts w:ascii="仿宋" w:eastAsia="仿宋" w:hAnsi="仿宋" w:cs="仿宋"/>
          <w:sz w:val="28"/>
        </w:rPr>
        <w:t>，初试总分加10分</w:t>
      </w:r>
      <w:r>
        <w:rPr>
          <w:rFonts w:ascii="仿宋" w:eastAsia="仿宋" w:hAnsi="仿宋" w:cs="仿宋" w:hint="eastAsia"/>
          <w:sz w:val="28"/>
        </w:rPr>
        <w:t>，</w:t>
      </w:r>
      <w:r>
        <w:rPr>
          <w:rFonts w:ascii="仿宋" w:eastAsia="仿宋" w:hAnsi="仿宋" w:cs="仿宋"/>
          <w:sz w:val="28"/>
        </w:rPr>
        <w:t>同等条件下优先录取</w:t>
      </w:r>
      <w:r>
        <w:rPr>
          <w:rFonts w:ascii="仿宋" w:eastAsia="仿宋" w:hAnsi="仿宋" w:cs="仿宋" w:hint="eastAsia"/>
          <w:sz w:val="28"/>
        </w:rPr>
        <w:t>，</w:t>
      </w:r>
      <w:r w:rsidRPr="005E1179">
        <w:rPr>
          <w:rFonts w:ascii="仿宋" w:eastAsia="仿宋" w:hAnsi="仿宋" w:cs="仿宋" w:hint="eastAsia"/>
          <w:sz w:val="28"/>
        </w:rPr>
        <w:t>在部队荣立二等功以上，符合全国硕士研究生招</w:t>
      </w:r>
      <w:r>
        <w:rPr>
          <w:rFonts w:ascii="仿宋" w:eastAsia="仿宋" w:hAnsi="仿宋" w:cs="仿宋" w:hint="eastAsia"/>
          <w:sz w:val="28"/>
        </w:rPr>
        <w:t>生</w:t>
      </w:r>
      <w:r w:rsidRPr="005E1179">
        <w:rPr>
          <w:rFonts w:ascii="仿宋" w:eastAsia="仿宋" w:hAnsi="仿宋" w:cs="仿宋" w:hint="eastAsia"/>
          <w:sz w:val="28"/>
        </w:rPr>
        <w:t>考试报</w:t>
      </w:r>
      <w:r>
        <w:rPr>
          <w:rFonts w:ascii="仿宋" w:eastAsia="仿宋" w:hAnsi="仿宋" w:cs="仿宋" w:hint="eastAsia"/>
          <w:sz w:val="28"/>
        </w:rPr>
        <w:t>考</w:t>
      </w:r>
      <w:r w:rsidRPr="005E1179">
        <w:rPr>
          <w:rFonts w:ascii="仿宋" w:eastAsia="仿宋" w:hAnsi="仿宋" w:cs="仿宋" w:hint="eastAsia"/>
          <w:sz w:val="28"/>
        </w:rPr>
        <w:t>条件的</w:t>
      </w:r>
      <w:r>
        <w:rPr>
          <w:rFonts w:ascii="仿宋" w:eastAsia="仿宋" w:hAnsi="仿宋" w:cs="仿宋" w:hint="eastAsia"/>
          <w:sz w:val="28"/>
        </w:rPr>
        <w:t>，</w:t>
      </w:r>
      <w:r w:rsidRPr="005E1179">
        <w:rPr>
          <w:rFonts w:ascii="仿宋" w:eastAsia="仿宋" w:hAnsi="仿宋" w:cs="仿宋" w:hint="eastAsia"/>
          <w:sz w:val="28"/>
        </w:rPr>
        <w:t>可申请免试（初试）攻读硕士研究生。</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sz w:val="28"/>
        </w:rPr>
        <w:t>参加“选聘高校毕业生到村任职”项目服务期满、考核称职以上的考生，3年内参加全国硕士研究生招生考试</w:t>
      </w:r>
      <w:r>
        <w:rPr>
          <w:rFonts w:ascii="仿宋" w:eastAsia="仿宋" w:hAnsi="仿宋" w:cs="仿宋" w:hint="eastAsia"/>
          <w:sz w:val="28"/>
        </w:rPr>
        <w:t>的</w:t>
      </w:r>
      <w:r>
        <w:rPr>
          <w:rFonts w:ascii="仿宋" w:eastAsia="仿宋" w:hAnsi="仿宋" w:cs="仿宋"/>
          <w:sz w:val="28"/>
        </w:rPr>
        <w:t>，初试总分加10分，同等条件下优先录取，其中报考人文社科类专业研究生的，初试总分加15分。</w:t>
      </w:r>
    </w:p>
    <w:p w:rsidR="00FA7D5E" w:rsidRDefault="00FA7D5E" w:rsidP="00AB668B">
      <w:pPr>
        <w:spacing w:beforeLines="50" w:afterLines="50" w:line="360" w:lineRule="auto"/>
        <w:ind w:firstLine="560"/>
        <w:rPr>
          <w:rFonts w:ascii="仿宋" w:eastAsia="仿宋" w:hAnsi="仿宋" w:cs="仿宋"/>
          <w:sz w:val="28"/>
        </w:rPr>
      </w:pPr>
      <w:r>
        <w:rPr>
          <w:rFonts w:ascii="仿宋" w:eastAsia="仿宋" w:hAnsi="仿宋" w:cs="仿宋"/>
          <w:sz w:val="28"/>
        </w:rPr>
        <w:lastRenderedPageBreak/>
        <w:t>考</w:t>
      </w:r>
      <w:r>
        <w:rPr>
          <w:rFonts w:ascii="仿宋" w:eastAsia="仿宋" w:hAnsi="仿宋" w:cs="仿宋" w:hint="eastAsia"/>
          <w:sz w:val="28"/>
        </w:rPr>
        <w:t>生</w:t>
      </w:r>
      <w:r>
        <w:rPr>
          <w:rFonts w:ascii="仿宋" w:eastAsia="仿宋" w:hAnsi="仿宋" w:cs="仿宋"/>
          <w:sz w:val="28"/>
        </w:rPr>
        <w:t>应提交能证明上述信息的全部材料，并最迟在复试报到前</w:t>
      </w:r>
      <w:r>
        <w:rPr>
          <w:rFonts w:ascii="仿宋" w:eastAsia="仿宋" w:hAnsi="仿宋" w:cs="仿宋" w:hint="eastAsia"/>
          <w:sz w:val="28"/>
        </w:rPr>
        <w:t>向培养单位</w:t>
      </w:r>
      <w:r>
        <w:rPr>
          <w:rFonts w:ascii="仿宋" w:eastAsia="仿宋" w:hAnsi="仿宋" w:cs="仿宋"/>
          <w:sz w:val="28"/>
        </w:rPr>
        <w:t>提交，复试进行中或复试结束后提交，不予承认。</w:t>
      </w:r>
    </w:p>
    <w:p w:rsidR="00FA7D5E" w:rsidRDefault="00FA7D5E" w:rsidP="00AB668B">
      <w:pPr>
        <w:spacing w:beforeLines="50" w:afterLines="50" w:line="360" w:lineRule="auto"/>
        <w:ind w:firstLine="560"/>
        <w:rPr>
          <w:rFonts w:ascii="仿宋" w:eastAsia="仿宋" w:hAnsi="仿宋" w:cs="仿宋"/>
          <w:color w:val="FF0000"/>
          <w:sz w:val="28"/>
        </w:rPr>
      </w:pPr>
      <w:r>
        <w:rPr>
          <w:rFonts w:ascii="仿宋" w:eastAsia="仿宋" w:hAnsi="仿宋" w:cs="仿宋"/>
          <w:sz w:val="28"/>
        </w:rPr>
        <w:t>在资格审查中发现考生不符合报考条件者，取消其复试资格；对审查中弄虚作假者一经发现即取消复试、录取资格或取消学籍。</w:t>
      </w:r>
    </w:p>
    <w:p w:rsidR="00EC3DD9" w:rsidRPr="00B25292" w:rsidRDefault="007F6D99" w:rsidP="00AB668B">
      <w:pPr>
        <w:spacing w:beforeLines="50" w:afterLines="50" w:line="360" w:lineRule="auto"/>
        <w:ind w:firstLine="562"/>
        <w:rPr>
          <w:rFonts w:ascii="黑体" w:eastAsia="黑体" w:hAnsi="黑体" w:cs="仿宋"/>
          <w:sz w:val="28"/>
        </w:rPr>
      </w:pPr>
      <w:r w:rsidRPr="00B25292">
        <w:rPr>
          <w:rFonts w:ascii="黑体" w:eastAsia="黑体" w:hAnsi="黑体" w:cs="仿宋"/>
          <w:sz w:val="28"/>
        </w:rPr>
        <w:t>五、体检</w:t>
      </w:r>
    </w:p>
    <w:p w:rsidR="00875A53"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鉴于体检报告的严肃性和真实性，避免舞弊现象的发生</w:t>
      </w:r>
      <w:r w:rsidR="002B7578">
        <w:rPr>
          <w:rFonts w:ascii="仿宋" w:eastAsia="仿宋" w:hAnsi="仿宋" w:cs="仿宋" w:hint="eastAsia"/>
          <w:sz w:val="28"/>
        </w:rPr>
        <w:t>，</w:t>
      </w:r>
      <w:r>
        <w:rPr>
          <w:rFonts w:ascii="仿宋" w:eastAsia="仿宋" w:hAnsi="仿宋" w:cs="仿宋"/>
          <w:sz w:val="28"/>
        </w:rPr>
        <w:t>经研究决定，</w:t>
      </w:r>
      <w:r w:rsidR="00875A53" w:rsidRPr="00875A53">
        <w:rPr>
          <w:rFonts w:ascii="仿宋" w:eastAsia="仿宋" w:hAnsi="仿宋" w:cs="仿宋" w:hint="eastAsia"/>
          <w:sz w:val="28"/>
        </w:rPr>
        <w:t>委托辽宁大学</w:t>
      </w:r>
      <w:r w:rsidR="00875A53">
        <w:rPr>
          <w:rFonts w:ascii="仿宋" w:eastAsia="仿宋" w:hAnsi="仿宋" w:cs="仿宋" w:hint="eastAsia"/>
          <w:sz w:val="28"/>
        </w:rPr>
        <w:t>校</w:t>
      </w:r>
      <w:r w:rsidR="00875A53" w:rsidRPr="00875A53">
        <w:rPr>
          <w:rFonts w:ascii="仿宋" w:eastAsia="仿宋" w:hAnsi="仿宋" w:cs="仿宋" w:hint="eastAsia"/>
          <w:sz w:val="28"/>
        </w:rPr>
        <w:t>医院负责</w:t>
      </w:r>
      <w:r w:rsidR="00B81614">
        <w:rPr>
          <w:rFonts w:ascii="仿宋" w:eastAsia="仿宋" w:hAnsi="仿宋" w:cs="仿宋" w:hint="eastAsia"/>
          <w:sz w:val="28"/>
        </w:rPr>
        <w:t>2018</w:t>
      </w:r>
      <w:r w:rsidR="00875A53" w:rsidRPr="00875A53">
        <w:rPr>
          <w:rFonts w:ascii="仿宋" w:eastAsia="仿宋" w:hAnsi="仿宋" w:cs="仿宋" w:hint="eastAsia"/>
          <w:sz w:val="28"/>
        </w:rPr>
        <w:t>年硕士研究生复试考生的体检工作。</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参加体检的考生须做空腹准备。上午体检者请勿吃早餐，下午体检者请勿吃午餐，在体检日前，应注意清淡饮食，不做剧烈运动。体检时需携带身份证，并提交一寸近期免冠照片1张。</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校医院将根据《普通高等学校招生体检工作指导意见》（教学〔2003〕3号），对患有重病、传染病或精神病的考生不予录取。未进行体检的考生不予录取。</w:t>
      </w:r>
    </w:p>
    <w:p w:rsidR="00EC3DD9" w:rsidRPr="00B25292" w:rsidRDefault="007F6D99" w:rsidP="00AB668B">
      <w:pPr>
        <w:spacing w:beforeLines="50" w:afterLines="50" w:line="360" w:lineRule="auto"/>
        <w:ind w:firstLine="562"/>
        <w:rPr>
          <w:rFonts w:ascii="黑体" w:eastAsia="黑体" w:hAnsi="黑体" w:cs="仿宋"/>
          <w:sz w:val="28"/>
        </w:rPr>
      </w:pPr>
      <w:r w:rsidRPr="002410B2">
        <w:rPr>
          <w:rFonts w:ascii="黑体" w:eastAsia="黑体" w:hAnsi="黑体" w:cs="仿宋"/>
          <w:sz w:val="28"/>
        </w:rPr>
        <w:t>六、调剂工作</w:t>
      </w:r>
    </w:p>
    <w:p w:rsidR="002D3FD5" w:rsidRDefault="007F6D99" w:rsidP="00AB668B">
      <w:pPr>
        <w:spacing w:beforeLines="50" w:afterLines="50" w:line="360" w:lineRule="auto"/>
        <w:ind w:firstLine="560"/>
        <w:rPr>
          <w:rFonts w:ascii="仿宋" w:eastAsia="仿宋" w:hAnsi="仿宋" w:cs="仿宋"/>
          <w:sz w:val="28"/>
        </w:rPr>
      </w:pPr>
      <w:r w:rsidRPr="002410B2">
        <w:rPr>
          <w:rFonts w:ascii="仿宋" w:eastAsia="仿宋" w:hAnsi="仿宋" w:cs="仿宋"/>
          <w:sz w:val="28"/>
        </w:rPr>
        <w:t>调剂</w:t>
      </w:r>
      <w:r w:rsidR="00AD4EEE" w:rsidRPr="002410B2">
        <w:rPr>
          <w:rFonts w:ascii="仿宋" w:eastAsia="仿宋" w:hAnsi="仿宋" w:cs="仿宋" w:hint="eastAsia"/>
          <w:sz w:val="28"/>
        </w:rPr>
        <w:t>工作</w:t>
      </w:r>
      <w:r w:rsidRPr="002410B2">
        <w:rPr>
          <w:rFonts w:ascii="仿宋" w:eastAsia="仿宋" w:hAnsi="仿宋" w:cs="仿宋"/>
          <w:sz w:val="28"/>
        </w:rPr>
        <w:t>严格执行教育部</w:t>
      </w:r>
      <w:r w:rsidR="002D3FD5" w:rsidRPr="002410B2">
        <w:rPr>
          <w:rFonts w:ascii="仿宋" w:eastAsia="仿宋" w:hAnsi="仿宋" w:cs="仿宋" w:hint="eastAsia"/>
          <w:sz w:val="28"/>
        </w:rPr>
        <w:t>、省级招生考试管理部门</w:t>
      </w:r>
      <w:r w:rsidR="00AD4EEE" w:rsidRPr="002410B2">
        <w:rPr>
          <w:rFonts w:ascii="仿宋" w:eastAsia="仿宋" w:hAnsi="仿宋" w:cs="仿宋" w:hint="eastAsia"/>
          <w:sz w:val="28"/>
        </w:rPr>
        <w:t>的</w:t>
      </w:r>
      <w:r w:rsidR="001F013A">
        <w:rPr>
          <w:rFonts w:ascii="仿宋" w:eastAsia="仿宋" w:hAnsi="仿宋" w:cs="仿宋"/>
          <w:sz w:val="28"/>
        </w:rPr>
        <w:t>文件规定</w:t>
      </w:r>
      <w:r w:rsidR="001F013A">
        <w:rPr>
          <w:rFonts w:ascii="仿宋" w:eastAsia="仿宋" w:hAnsi="仿宋" w:cs="仿宋" w:hint="eastAsia"/>
          <w:sz w:val="28"/>
        </w:rPr>
        <w:t>。</w:t>
      </w:r>
    </w:p>
    <w:p w:rsidR="00F75EC9" w:rsidRDefault="00F75EC9" w:rsidP="00AB668B">
      <w:pPr>
        <w:spacing w:beforeLines="50" w:afterLines="50" w:line="360" w:lineRule="auto"/>
        <w:ind w:firstLine="560"/>
        <w:rPr>
          <w:rFonts w:ascii="仿宋" w:eastAsia="仿宋" w:hAnsi="仿宋" w:cs="仿宋"/>
          <w:sz w:val="28"/>
        </w:rPr>
      </w:pPr>
      <w:r w:rsidRPr="00F75EC9">
        <w:rPr>
          <w:rFonts w:ascii="仿宋" w:eastAsia="仿宋" w:hAnsi="仿宋" w:cs="仿宋" w:hint="eastAsia"/>
          <w:sz w:val="28"/>
        </w:rPr>
        <w:t>考生调剂基本条件：符合调入专业的报考条件</w:t>
      </w:r>
      <w:r w:rsidR="00D82FCC">
        <w:rPr>
          <w:rFonts w:ascii="仿宋" w:eastAsia="仿宋" w:hAnsi="仿宋" w:cs="仿宋" w:hint="eastAsia"/>
          <w:sz w:val="28"/>
        </w:rPr>
        <w:t>；</w:t>
      </w:r>
      <w:r w:rsidRPr="00F75EC9">
        <w:rPr>
          <w:rFonts w:ascii="仿宋" w:eastAsia="仿宋" w:hAnsi="仿宋" w:cs="仿宋" w:hint="eastAsia"/>
          <w:sz w:val="28"/>
        </w:rPr>
        <w:t>初试成绩符合第一志愿报考专业在调入地区</w:t>
      </w:r>
      <w:r w:rsidR="00C04BF6">
        <w:rPr>
          <w:rFonts w:ascii="仿宋" w:eastAsia="仿宋" w:hAnsi="仿宋" w:cs="仿宋" w:hint="eastAsia"/>
          <w:sz w:val="28"/>
        </w:rPr>
        <w:t>（一区）</w:t>
      </w:r>
      <w:r w:rsidRPr="00F75EC9">
        <w:rPr>
          <w:rFonts w:ascii="仿宋" w:eastAsia="仿宋" w:hAnsi="仿宋" w:cs="仿宋" w:hint="eastAsia"/>
          <w:sz w:val="28"/>
        </w:rPr>
        <w:t>的全国初试成绩基本要求</w:t>
      </w:r>
      <w:r w:rsidR="00D82FCC">
        <w:rPr>
          <w:rFonts w:ascii="仿宋" w:eastAsia="仿宋" w:hAnsi="仿宋" w:cs="仿宋" w:hint="eastAsia"/>
          <w:sz w:val="28"/>
        </w:rPr>
        <w:t>；</w:t>
      </w:r>
      <w:r w:rsidRPr="00F75EC9">
        <w:rPr>
          <w:rFonts w:ascii="仿宋" w:eastAsia="仿宋" w:hAnsi="仿宋" w:cs="仿宋" w:hint="eastAsia"/>
          <w:sz w:val="28"/>
        </w:rPr>
        <w:t>调入专业与第一志愿报考专业相同或相近</w:t>
      </w:r>
      <w:r w:rsidR="00D82FCC">
        <w:rPr>
          <w:rFonts w:ascii="仿宋" w:eastAsia="仿宋" w:hAnsi="仿宋" w:cs="仿宋" w:hint="eastAsia"/>
          <w:sz w:val="28"/>
        </w:rPr>
        <w:t>；</w:t>
      </w:r>
      <w:r w:rsidRPr="00F75EC9">
        <w:rPr>
          <w:rFonts w:ascii="仿宋" w:eastAsia="仿宋" w:hAnsi="仿宋" w:cs="仿宋" w:hint="eastAsia"/>
          <w:sz w:val="28"/>
        </w:rPr>
        <w:t>初试科目与调入专业初试科目相同或相近，其中统考科目原则上应相同。</w:t>
      </w:r>
    </w:p>
    <w:p w:rsidR="00E93299" w:rsidRPr="00E93299" w:rsidRDefault="00E93299" w:rsidP="00AB668B">
      <w:pPr>
        <w:spacing w:beforeLines="50" w:afterLines="50" w:line="360" w:lineRule="auto"/>
        <w:ind w:firstLine="560"/>
        <w:rPr>
          <w:rFonts w:ascii="仿宋" w:eastAsia="仿宋" w:hAnsi="仿宋" w:cs="仿宋"/>
          <w:sz w:val="28"/>
        </w:rPr>
      </w:pPr>
      <w:r w:rsidRPr="00E93299">
        <w:rPr>
          <w:rFonts w:ascii="仿宋" w:eastAsia="仿宋" w:hAnsi="仿宋" w:cs="仿宋" w:hint="eastAsia"/>
          <w:sz w:val="28"/>
        </w:rPr>
        <w:lastRenderedPageBreak/>
        <w:t>第一志愿报考工商管理、公共管理、旅游管理、工程管理、会计、图书情报、审计专业学位硕士的考生可相互调剂，但不得调入其他专业；其他专业考生也不得调入以上7个专业。</w:t>
      </w:r>
    </w:p>
    <w:p w:rsidR="00F75EC9" w:rsidRDefault="00E93299" w:rsidP="00AB668B">
      <w:pPr>
        <w:spacing w:beforeLines="50" w:afterLines="50" w:line="360" w:lineRule="auto"/>
        <w:ind w:firstLine="560"/>
        <w:rPr>
          <w:rFonts w:ascii="仿宋" w:eastAsia="仿宋" w:hAnsi="仿宋" w:cs="仿宋"/>
          <w:sz w:val="28"/>
        </w:rPr>
      </w:pPr>
      <w:r w:rsidRPr="00E93299">
        <w:rPr>
          <w:rFonts w:ascii="仿宋" w:eastAsia="仿宋" w:hAnsi="仿宋" w:cs="仿宋" w:hint="eastAsia"/>
          <w:sz w:val="28"/>
        </w:rPr>
        <w:t>第一志愿报考法律（非法学）专业学位硕士的考生不得调入其他专业，其他专业的考生也不得调入该专业。</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单独考试的考生不得进行调剂复试。</w:t>
      </w:r>
    </w:p>
    <w:p w:rsidR="00EC3DD9" w:rsidRPr="00B25292" w:rsidRDefault="00001D63" w:rsidP="00AB668B">
      <w:pPr>
        <w:spacing w:beforeLines="50" w:afterLines="50" w:line="360" w:lineRule="auto"/>
        <w:ind w:firstLine="562"/>
        <w:rPr>
          <w:rFonts w:ascii="黑体" w:eastAsia="黑体" w:hAnsi="黑体" w:cs="仿宋"/>
          <w:sz w:val="28"/>
        </w:rPr>
      </w:pPr>
      <w:r>
        <w:rPr>
          <w:rFonts w:ascii="黑体" w:eastAsia="黑体" w:hAnsi="黑体" w:cs="仿宋"/>
          <w:sz w:val="28"/>
        </w:rPr>
        <w:t>七、破格复试</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对初试公共科目成绩略低于</w:t>
      </w:r>
      <w:r w:rsidR="00413E18">
        <w:rPr>
          <w:rFonts w:ascii="仿宋" w:eastAsia="仿宋" w:hAnsi="仿宋" w:cs="仿宋"/>
          <w:sz w:val="28"/>
        </w:rPr>
        <w:t>《201</w:t>
      </w:r>
      <w:r w:rsidR="00413E18">
        <w:rPr>
          <w:rFonts w:ascii="仿宋" w:eastAsia="仿宋" w:hAnsi="仿宋" w:cs="仿宋" w:hint="eastAsia"/>
          <w:sz w:val="28"/>
        </w:rPr>
        <w:t>8</w:t>
      </w:r>
      <w:r w:rsidR="00413E18">
        <w:rPr>
          <w:rFonts w:ascii="仿宋" w:eastAsia="仿宋" w:hAnsi="仿宋" w:cs="仿宋"/>
          <w:sz w:val="28"/>
        </w:rPr>
        <w:t>年全国硕士研究生招生考试考生进入复试的初试成绩基本要求》</w:t>
      </w:r>
      <w:r>
        <w:rPr>
          <w:rFonts w:ascii="仿宋" w:eastAsia="仿宋" w:hAnsi="仿宋" w:cs="仿宋"/>
          <w:sz w:val="28"/>
        </w:rPr>
        <w:t>，但专业科目成绩特别优异或在科研创新方面具有突出表现的我校第一志愿考生，可允许其</w:t>
      </w:r>
      <w:r w:rsidR="00413E18">
        <w:rPr>
          <w:rFonts w:ascii="仿宋" w:eastAsia="仿宋" w:hAnsi="仿宋" w:cs="仿宋" w:hint="eastAsia"/>
          <w:sz w:val="28"/>
        </w:rPr>
        <w:t>破格</w:t>
      </w:r>
      <w:r>
        <w:rPr>
          <w:rFonts w:ascii="仿宋" w:eastAsia="仿宋" w:hAnsi="仿宋" w:cs="仿宋"/>
          <w:sz w:val="28"/>
        </w:rPr>
        <w:t>参加第一志愿专业复试。破格复试应优先考虑基础学科、艰苦专业以及国家急需但生源相对不足的学科、专业。破格应在国家政策规定范围内严格审核、严格把握。</w:t>
      </w:r>
    </w:p>
    <w:p w:rsidR="00EC3DD9" w:rsidRPr="00B25292" w:rsidRDefault="007F6D99" w:rsidP="00AB668B">
      <w:pPr>
        <w:spacing w:beforeLines="50" w:afterLines="50" w:line="360" w:lineRule="auto"/>
        <w:ind w:firstLine="562"/>
        <w:rPr>
          <w:rFonts w:ascii="黑体" w:eastAsia="黑体" w:hAnsi="黑体" w:cs="仿宋"/>
          <w:sz w:val="28"/>
        </w:rPr>
      </w:pPr>
      <w:r w:rsidRPr="00B25292">
        <w:rPr>
          <w:rFonts w:ascii="黑体" w:eastAsia="黑体" w:hAnsi="黑体" w:cs="仿宋"/>
          <w:sz w:val="28"/>
        </w:rPr>
        <w:t>八、复试通知</w:t>
      </w:r>
    </w:p>
    <w:p w:rsidR="00FA1E02"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培养单位根据考生报名时提供的本人联系方式，向取得复试资格的考生发出复试通知，如果联系方式发生变化，请考生直接与培养单位联系。</w:t>
      </w:r>
    </w:p>
    <w:p w:rsidR="00EC3DD9" w:rsidRDefault="001D76DB" w:rsidP="00AB668B">
      <w:pPr>
        <w:spacing w:beforeLines="50" w:afterLines="50" w:line="360" w:lineRule="auto"/>
        <w:ind w:firstLine="562"/>
        <w:rPr>
          <w:rFonts w:ascii="黑体" w:eastAsia="黑体" w:hAnsi="黑体" w:cs="仿宋"/>
          <w:sz w:val="28"/>
        </w:rPr>
      </w:pPr>
      <w:r>
        <w:rPr>
          <w:rFonts w:ascii="黑体" w:eastAsia="黑体" w:hAnsi="黑体" w:cs="仿宋"/>
          <w:sz w:val="28"/>
        </w:rPr>
        <w:t>九、录取</w:t>
      </w:r>
    </w:p>
    <w:p w:rsidR="001D76DB" w:rsidRPr="001D76DB" w:rsidRDefault="001D76DB" w:rsidP="00AB668B">
      <w:pPr>
        <w:spacing w:beforeLines="50" w:afterLines="50" w:line="360" w:lineRule="auto"/>
        <w:ind w:firstLine="562"/>
        <w:rPr>
          <w:rFonts w:ascii="仿宋" w:eastAsia="仿宋" w:hAnsi="仿宋" w:cs="仿宋"/>
          <w:sz w:val="28"/>
        </w:rPr>
      </w:pPr>
      <w:r w:rsidRPr="001D76DB">
        <w:rPr>
          <w:rFonts w:ascii="仿宋" w:eastAsia="仿宋" w:hAnsi="仿宋" w:cs="仿宋" w:hint="eastAsia"/>
          <w:sz w:val="28"/>
        </w:rPr>
        <w:t>（一）拟录取结果的公示</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拟录</w:t>
      </w:r>
      <w:r w:rsidR="005D13E9">
        <w:rPr>
          <w:rFonts w:ascii="仿宋" w:eastAsia="仿宋" w:hAnsi="仿宋" w:cs="仿宋"/>
          <w:sz w:val="28"/>
        </w:rPr>
        <w:t>取</w:t>
      </w:r>
      <w:r w:rsidR="005D13E9">
        <w:rPr>
          <w:rFonts w:ascii="仿宋" w:eastAsia="仿宋" w:hAnsi="仿宋" w:cs="仿宋" w:hint="eastAsia"/>
          <w:sz w:val="28"/>
        </w:rPr>
        <w:t>名单</w:t>
      </w:r>
      <w:r>
        <w:rPr>
          <w:rFonts w:ascii="仿宋" w:eastAsia="仿宋" w:hAnsi="仿宋" w:cs="仿宋"/>
          <w:sz w:val="28"/>
        </w:rPr>
        <w:t>由研究生院进行网上公示，公示期</w:t>
      </w:r>
      <w:r w:rsidR="001E3C8C">
        <w:rPr>
          <w:rFonts w:ascii="仿宋" w:eastAsia="仿宋" w:hAnsi="仿宋" w:cs="仿宋" w:hint="eastAsia"/>
          <w:sz w:val="28"/>
        </w:rPr>
        <w:t>为</w:t>
      </w:r>
      <w:r>
        <w:rPr>
          <w:rFonts w:ascii="仿宋" w:eastAsia="仿宋" w:hAnsi="仿宋" w:cs="仿宋"/>
          <w:sz w:val="28"/>
        </w:rPr>
        <w:t>10个工作日。</w:t>
      </w:r>
      <w:r>
        <w:rPr>
          <w:rFonts w:ascii="仿宋" w:eastAsia="仿宋" w:hAnsi="仿宋" w:cs="仿宋"/>
          <w:sz w:val="28"/>
        </w:rPr>
        <w:lastRenderedPageBreak/>
        <w:t>公示期间名单不得修改；名单如有变动，须对变动部分做出说明，并对变动内容另行公示10个工作日。</w:t>
      </w:r>
    </w:p>
    <w:p w:rsidR="001D76DB" w:rsidRPr="001D76DB" w:rsidRDefault="001D76DB" w:rsidP="00AB668B">
      <w:pPr>
        <w:spacing w:beforeLines="50" w:afterLines="50" w:line="360" w:lineRule="auto"/>
        <w:ind w:firstLine="562"/>
        <w:rPr>
          <w:rFonts w:ascii="仿宋" w:eastAsia="仿宋" w:hAnsi="仿宋" w:cs="仿宋"/>
          <w:sz w:val="28"/>
        </w:rPr>
      </w:pPr>
      <w:r w:rsidRPr="00FA1E02">
        <w:rPr>
          <w:rFonts w:ascii="仿宋" w:eastAsia="仿宋" w:hAnsi="仿宋" w:cs="宋体" w:hint="eastAsia"/>
          <w:bCs/>
          <w:kern w:val="0"/>
          <w:sz w:val="28"/>
          <w:szCs w:val="28"/>
        </w:rPr>
        <w:t>（二）关于就业方式的说明</w:t>
      </w:r>
    </w:p>
    <w:p w:rsidR="00FC69C6" w:rsidRDefault="00413E18" w:rsidP="00AB668B">
      <w:pPr>
        <w:widowControl/>
        <w:spacing w:beforeLines="50" w:afterLines="50" w:line="360" w:lineRule="auto"/>
        <w:ind w:firstLineChars="200" w:firstLine="560"/>
        <w:jc w:val="left"/>
        <w:rPr>
          <w:rFonts w:ascii="仿宋" w:eastAsia="仿宋" w:hAnsi="仿宋" w:cs="宋体"/>
          <w:bCs/>
          <w:kern w:val="0"/>
          <w:sz w:val="28"/>
          <w:szCs w:val="28"/>
        </w:rPr>
      </w:pPr>
      <w:r w:rsidRPr="006E04D0">
        <w:rPr>
          <w:rFonts w:ascii="仿宋" w:eastAsia="仿宋" w:hAnsi="仿宋" w:cs="宋体" w:hint="eastAsia"/>
          <w:bCs/>
          <w:kern w:val="0"/>
          <w:sz w:val="28"/>
          <w:szCs w:val="28"/>
        </w:rPr>
        <w:t>根据规定，凡通过复试，被我校拟录取的</w:t>
      </w:r>
      <w:r>
        <w:rPr>
          <w:rFonts w:ascii="仿宋" w:eastAsia="仿宋" w:hAnsi="仿宋" w:cs="宋体" w:hint="eastAsia"/>
          <w:bCs/>
          <w:kern w:val="0"/>
          <w:sz w:val="28"/>
          <w:szCs w:val="28"/>
        </w:rPr>
        <w:t>2018级定向</w:t>
      </w:r>
      <w:r w:rsidR="00FC69C6">
        <w:rPr>
          <w:rFonts w:ascii="仿宋" w:eastAsia="仿宋" w:hAnsi="仿宋" w:cs="宋体" w:hint="eastAsia"/>
          <w:bCs/>
          <w:kern w:val="0"/>
          <w:sz w:val="28"/>
          <w:szCs w:val="28"/>
        </w:rPr>
        <w:t>就业</w:t>
      </w:r>
      <w:r>
        <w:rPr>
          <w:rFonts w:ascii="仿宋" w:eastAsia="仿宋" w:hAnsi="仿宋" w:cs="宋体" w:hint="eastAsia"/>
          <w:bCs/>
          <w:kern w:val="0"/>
          <w:sz w:val="28"/>
          <w:szCs w:val="28"/>
        </w:rPr>
        <w:t>硕</w:t>
      </w:r>
      <w:r w:rsidRPr="006E04D0">
        <w:rPr>
          <w:rFonts w:ascii="仿宋" w:eastAsia="仿宋" w:hAnsi="仿宋" w:cs="宋体" w:hint="eastAsia"/>
          <w:bCs/>
          <w:kern w:val="0"/>
          <w:sz w:val="28"/>
          <w:szCs w:val="28"/>
        </w:rPr>
        <w:t>士研究生，应与我校签订定向培养协议，请相关考生于</w:t>
      </w:r>
      <w:r>
        <w:rPr>
          <w:rFonts w:ascii="仿宋" w:eastAsia="仿宋" w:hAnsi="仿宋" w:cs="宋体" w:hint="eastAsia"/>
          <w:bCs/>
          <w:kern w:val="0"/>
          <w:sz w:val="28"/>
          <w:szCs w:val="28"/>
        </w:rPr>
        <w:t>2018</w:t>
      </w:r>
      <w:r w:rsidRPr="006E04D0">
        <w:rPr>
          <w:rFonts w:ascii="仿宋" w:eastAsia="仿宋" w:hAnsi="仿宋" w:cs="宋体" w:hint="eastAsia"/>
          <w:bCs/>
          <w:kern w:val="0"/>
          <w:sz w:val="28"/>
          <w:szCs w:val="28"/>
        </w:rPr>
        <w:t>年4月</w:t>
      </w:r>
      <w:r w:rsidR="007C50D1">
        <w:rPr>
          <w:rFonts w:ascii="仿宋" w:eastAsia="仿宋" w:hAnsi="仿宋" w:cs="宋体" w:hint="eastAsia"/>
          <w:bCs/>
          <w:kern w:val="0"/>
          <w:sz w:val="28"/>
          <w:szCs w:val="28"/>
        </w:rPr>
        <w:t>16</w:t>
      </w:r>
      <w:r w:rsidRPr="00B720E5">
        <w:rPr>
          <w:rFonts w:ascii="仿宋" w:eastAsia="仿宋" w:hAnsi="仿宋" w:cs="宋体" w:hint="eastAsia"/>
          <w:bCs/>
          <w:kern w:val="0"/>
          <w:sz w:val="28"/>
          <w:szCs w:val="28"/>
        </w:rPr>
        <w:t>日前</w:t>
      </w:r>
      <w:r w:rsidRPr="006E04D0">
        <w:rPr>
          <w:rFonts w:ascii="仿宋" w:eastAsia="仿宋" w:hAnsi="仿宋" w:cs="宋体" w:hint="eastAsia"/>
          <w:bCs/>
          <w:kern w:val="0"/>
          <w:sz w:val="28"/>
          <w:szCs w:val="28"/>
        </w:rPr>
        <w:t>，将单位和本人签署完毕的定向协议提交至我校研究生招生办公室，逾期视为放弃录取。</w:t>
      </w:r>
      <w:r w:rsidR="00FC69C6">
        <w:rPr>
          <w:rFonts w:ascii="仿宋" w:eastAsia="仿宋" w:hAnsi="仿宋" w:cs="宋体" w:hint="eastAsia"/>
          <w:bCs/>
          <w:kern w:val="0"/>
          <w:sz w:val="28"/>
          <w:szCs w:val="28"/>
        </w:rPr>
        <w:t>定向培养协议请到研究生院</w:t>
      </w:r>
      <w:r w:rsidR="00FC69C6" w:rsidRPr="006E04D0">
        <w:rPr>
          <w:rFonts w:ascii="仿宋" w:eastAsia="仿宋" w:hAnsi="仿宋" w:cs="宋体" w:hint="eastAsia"/>
          <w:bCs/>
          <w:kern w:val="0"/>
          <w:sz w:val="28"/>
          <w:szCs w:val="28"/>
        </w:rPr>
        <w:t>网站资料下载栏目下载。</w:t>
      </w:r>
    </w:p>
    <w:p w:rsidR="00413E18" w:rsidRPr="00413E18" w:rsidRDefault="00FC69C6" w:rsidP="00AB668B">
      <w:pPr>
        <w:widowControl/>
        <w:spacing w:beforeLines="50" w:afterLines="50" w:line="360" w:lineRule="auto"/>
        <w:ind w:firstLineChars="200" w:firstLine="560"/>
        <w:jc w:val="left"/>
        <w:rPr>
          <w:rFonts w:ascii="仿宋" w:eastAsia="仿宋" w:hAnsi="仿宋" w:cs="仿宋"/>
          <w:color w:val="FF0000"/>
          <w:sz w:val="28"/>
        </w:rPr>
      </w:pPr>
      <w:r w:rsidRPr="006E04D0">
        <w:rPr>
          <w:rFonts w:ascii="仿宋" w:eastAsia="仿宋" w:hAnsi="仿宋" w:cs="宋体" w:hint="eastAsia"/>
          <w:bCs/>
          <w:kern w:val="0"/>
          <w:sz w:val="28"/>
          <w:szCs w:val="28"/>
        </w:rPr>
        <w:t>被我校拟录取的</w:t>
      </w:r>
      <w:r>
        <w:rPr>
          <w:rFonts w:ascii="仿宋" w:eastAsia="仿宋" w:hAnsi="仿宋" w:cs="宋体" w:hint="eastAsia"/>
          <w:bCs/>
          <w:kern w:val="0"/>
          <w:sz w:val="28"/>
          <w:szCs w:val="28"/>
        </w:rPr>
        <w:t>2018级</w:t>
      </w:r>
      <w:r w:rsidR="00413E18" w:rsidRPr="006E04D0">
        <w:rPr>
          <w:rFonts w:ascii="仿宋" w:eastAsia="仿宋" w:hAnsi="仿宋" w:cs="宋体" w:hint="eastAsia"/>
          <w:bCs/>
          <w:kern w:val="0"/>
          <w:sz w:val="28"/>
          <w:szCs w:val="28"/>
        </w:rPr>
        <w:t>非定向</w:t>
      </w:r>
      <w:r>
        <w:rPr>
          <w:rFonts w:ascii="仿宋" w:eastAsia="仿宋" w:hAnsi="仿宋" w:cs="宋体" w:hint="eastAsia"/>
          <w:bCs/>
          <w:kern w:val="0"/>
          <w:sz w:val="28"/>
          <w:szCs w:val="28"/>
        </w:rPr>
        <w:t>就业硕</w:t>
      </w:r>
      <w:r w:rsidRPr="006E04D0">
        <w:rPr>
          <w:rFonts w:ascii="仿宋" w:eastAsia="仿宋" w:hAnsi="仿宋" w:cs="宋体" w:hint="eastAsia"/>
          <w:bCs/>
          <w:kern w:val="0"/>
          <w:sz w:val="28"/>
          <w:szCs w:val="28"/>
        </w:rPr>
        <w:t>士研究生</w:t>
      </w:r>
      <w:r w:rsidR="00413E18" w:rsidRPr="006E04D0">
        <w:rPr>
          <w:rFonts w:ascii="仿宋" w:eastAsia="仿宋" w:hAnsi="仿宋" w:cs="宋体" w:hint="eastAsia"/>
          <w:bCs/>
          <w:kern w:val="0"/>
          <w:sz w:val="28"/>
          <w:szCs w:val="28"/>
        </w:rPr>
        <w:t>入学前需将本人人事档案转至我校。</w:t>
      </w:r>
    </w:p>
    <w:p w:rsidR="00EC3DD9" w:rsidRPr="00B25292" w:rsidRDefault="00FA1E02" w:rsidP="00AB668B">
      <w:pPr>
        <w:spacing w:beforeLines="50" w:afterLines="50" w:line="360" w:lineRule="auto"/>
        <w:ind w:firstLine="562"/>
        <w:rPr>
          <w:rFonts w:ascii="黑体" w:eastAsia="黑体" w:hAnsi="黑体" w:cs="仿宋"/>
          <w:sz w:val="28"/>
        </w:rPr>
      </w:pPr>
      <w:r>
        <w:rPr>
          <w:rFonts w:ascii="黑体" w:eastAsia="黑体" w:hAnsi="黑体" w:cs="仿宋"/>
          <w:sz w:val="28"/>
        </w:rPr>
        <w:t>十、</w:t>
      </w:r>
      <w:r w:rsidR="007F6D99" w:rsidRPr="00B25292">
        <w:rPr>
          <w:rFonts w:ascii="黑体" w:eastAsia="黑体" w:hAnsi="黑体" w:cs="仿宋"/>
          <w:sz w:val="28"/>
        </w:rPr>
        <w:t>监督和复议</w:t>
      </w:r>
    </w:p>
    <w:p w:rsidR="00EC3DD9" w:rsidRDefault="007F6D99" w:rsidP="00AB668B">
      <w:pPr>
        <w:spacing w:beforeLines="50" w:afterLines="50" w:line="360" w:lineRule="auto"/>
        <w:ind w:firstLine="560"/>
        <w:rPr>
          <w:rFonts w:ascii="仿宋" w:eastAsia="仿宋" w:hAnsi="仿宋" w:cs="仿宋"/>
          <w:sz w:val="28"/>
        </w:rPr>
      </w:pPr>
      <w:r>
        <w:rPr>
          <w:rFonts w:ascii="仿宋" w:eastAsia="仿宋" w:hAnsi="仿宋" w:cs="仿宋"/>
          <w:sz w:val="28"/>
        </w:rPr>
        <w:t>1</w:t>
      </w:r>
      <w:r w:rsidR="00AA33A4">
        <w:rPr>
          <w:rFonts w:ascii="仿宋" w:eastAsia="仿宋" w:hAnsi="仿宋" w:cs="仿宋" w:hint="eastAsia"/>
          <w:sz w:val="28"/>
        </w:rPr>
        <w:t>.</w:t>
      </w:r>
      <w:r>
        <w:rPr>
          <w:rFonts w:ascii="仿宋" w:eastAsia="仿宋" w:hAnsi="仿宋" w:cs="仿宋"/>
          <w:sz w:val="28"/>
        </w:rPr>
        <w:t>学校研究生招生工作领导小组对复试过程和复试结果进行指导与审查，严肃处理违纪违规事件。</w:t>
      </w:r>
    </w:p>
    <w:p w:rsidR="00EC3DD9" w:rsidRPr="006364B7" w:rsidRDefault="007F6D99" w:rsidP="00AB668B">
      <w:pPr>
        <w:spacing w:beforeLines="50" w:afterLines="50" w:line="360" w:lineRule="auto"/>
        <w:ind w:firstLine="560"/>
        <w:rPr>
          <w:rFonts w:ascii="仿宋" w:eastAsia="仿宋" w:hAnsi="仿宋" w:cs="仿宋"/>
          <w:color w:val="FF0000"/>
          <w:sz w:val="28"/>
        </w:rPr>
      </w:pPr>
      <w:r>
        <w:rPr>
          <w:rFonts w:ascii="仿宋" w:eastAsia="仿宋" w:hAnsi="仿宋" w:cs="仿宋"/>
          <w:sz w:val="28"/>
        </w:rPr>
        <w:t>2</w:t>
      </w:r>
      <w:r w:rsidR="00AA33A4">
        <w:rPr>
          <w:rFonts w:ascii="仿宋" w:eastAsia="仿宋" w:hAnsi="仿宋" w:cs="仿宋" w:hint="eastAsia"/>
          <w:sz w:val="28"/>
        </w:rPr>
        <w:t>.</w:t>
      </w:r>
      <w:r w:rsidRPr="0077795F">
        <w:rPr>
          <w:rFonts w:ascii="仿宋" w:eastAsia="仿宋" w:hAnsi="仿宋" w:cs="仿宋"/>
          <w:sz w:val="28"/>
        </w:rPr>
        <w:t>复试基本分数线、复试</w:t>
      </w:r>
      <w:r w:rsidR="00A84F43" w:rsidRPr="0077795F">
        <w:rPr>
          <w:rFonts w:ascii="仿宋" w:eastAsia="仿宋" w:hAnsi="仿宋" w:cs="仿宋" w:hint="eastAsia"/>
          <w:sz w:val="28"/>
        </w:rPr>
        <w:t>工作实施</w:t>
      </w:r>
      <w:r w:rsidRPr="0077795F">
        <w:rPr>
          <w:rFonts w:ascii="仿宋" w:eastAsia="仿宋" w:hAnsi="仿宋" w:cs="仿宋"/>
          <w:sz w:val="28"/>
        </w:rPr>
        <w:t>办法、复试结果等信息应由培养单位负责及时向考生和社会公示。</w:t>
      </w:r>
    </w:p>
    <w:p w:rsidR="008D0199" w:rsidRDefault="007F6D99" w:rsidP="00AB668B">
      <w:pPr>
        <w:spacing w:beforeLines="50" w:afterLines="50" w:line="360" w:lineRule="auto"/>
        <w:ind w:firstLineChars="200" w:firstLine="560"/>
        <w:rPr>
          <w:rFonts w:ascii="仿宋" w:eastAsia="仿宋" w:hAnsi="仿宋" w:cs="仿宋"/>
          <w:sz w:val="28"/>
        </w:rPr>
      </w:pPr>
      <w:r>
        <w:rPr>
          <w:rFonts w:ascii="仿宋" w:eastAsia="仿宋" w:hAnsi="仿宋" w:cs="仿宋"/>
          <w:sz w:val="28"/>
        </w:rPr>
        <w:t>辽宁大学研究生院招生办公室电话：</w:t>
      </w:r>
    </w:p>
    <w:p w:rsidR="00EC3DD9" w:rsidRDefault="007F6D99" w:rsidP="00AB668B">
      <w:pPr>
        <w:spacing w:beforeLines="50" w:afterLines="50" w:line="360" w:lineRule="auto"/>
        <w:ind w:firstLineChars="200" w:firstLine="560"/>
        <w:rPr>
          <w:rFonts w:ascii="仿宋" w:eastAsia="仿宋" w:hAnsi="仿宋" w:cs="仿宋"/>
          <w:sz w:val="28"/>
        </w:rPr>
      </w:pPr>
      <w:r>
        <w:rPr>
          <w:rFonts w:ascii="仿宋" w:eastAsia="仿宋" w:hAnsi="仿宋" w:cs="仿宋"/>
          <w:sz w:val="28"/>
        </w:rPr>
        <w:t>024-62202349</w:t>
      </w:r>
    </w:p>
    <w:p w:rsidR="00EC3DD9" w:rsidRDefault="007F6D99" w:rsidP="00AB668B">
      <w:pPr>
        <w:spacing w:beforeLines="50" w:afterLines="50" w:line="360" w:lineRule="auto"/>
        <w:ind w:firstLineChars="200" w:firstLine="560"/>
        <w:rPr>
          <w:rFonts w:ascii="仿宋" w:eastAsia="仿宋" w:hAnsi="仿宋" w:cs="仿宋"/>
          <w:sz w:val="28"/>
        </w:rPr>
      </w:pPr>
      <w:r>
        <w:rPr>
          <w:rFonts w:ascii="仿宋" w:eastAsia="仿宋" w:hAnsi="仿宋" w:cs="仿宋"/>
          <w:sz w:val="28"/>
        </w:rPr>
        <w:t>本方案由研究生院负责解释</w:t>
      </w:r>
    </w:p>
    <w:p w:rsidR="008D0199" w:rsidRDefault="008D0199" w:rsidP="00AB668B">
      <w:pPr>
        <w:spacing w:beforeLines="50" w:afterLines="50" w:line="360" w:lineRule="auto"/>
        <w:rPr>
          <w:rFonts w:ascii="仿宋" w:eastAsia="仿宋" w:hAnsi="仿宋" w:cs="仿宋"/>
          <w:sz w:val="28"/>
        </w:rPr>
      </w:pPr>
    </w:p>
    <w:p w:rsidR="00E52FAC" w:rsidRDefault="00E52FAC" w:rsidP="00AB668B">
      <w:pPr>
        <w:spacing w:beforeLines="50" w:afterLines="50" w:line="360" w:lineRule="auto"/>
        <w:rPr>
          <w:rFonts w:ascii="仿宋" w:eastAsia="仿宋" w:hAnsi="仿宋" w:cs="仿宋"/>
          <w:sz w:val="28"/>
        </w:rPr>
      </w:pPr>
    </w:p>
    <w:p w:rsidR="00E52FAC" w:rsidRDefault="00E52FAC" w:rsidP="00AB668B">
      <w:pPr>
        <w:spacing w:beforeLines="50" w:afterLines="50" w:line="360" w:lineRule="auto"/>
        <w:rPr>
          <w:rFonts w:ascii="仿宋" w:eastAsia="仿宋" w:hAnsi="仿宋" w:cs="仿宋"/>
          <w:sz w:val="28"/>
        </w:rPr>
      </w:pPr>
    </w:p>
    <w:p w:rsidR="00E52FAC" w:rsidRDefault="00E52FAC" w:rsidP="00AB668B">
      <w:pPr>
        <w:spacing w:beforeLines="50" w:afterLines="50" w:line="360" w:lineRule="auto"/>
        <w:rPr>
          <w:rFonts w:ascii="仿宋" w:eastAsia="仿宋" w:hAnsi="仿宋" w:cs="仿宋"/>
          <w:sz w:val="28"/>
        </w:rPr>
      </w:pPr>
    </w:p>
    <w:p w:rsidR="00EC3DD9" w:rsidRDefault="007F6D99" w:rsidP="00AB668B">
      <w:pPr>
        <w:spacing w:beforeLines="50" w:afterLines="50" w:line="360" w:lineRule="auto"/>
        <w:ind w:firstLine="4060"/>
        <w:rPr>
          <w:rFonts w:ascii="仿宋" w:eastAsia="仿宋" w:hAnsi="仿宋" w:cs="仿宋"/>
          <w:sz w:val="28"/>
        </w:rPr>
      </w:pPr>
      <w:r>
        <w:rPr>
          <w:rFonts w:ascii="仿宋" w:eastAsia="仿宋" w:hAnsi="仿宋" w:cs="仿宋"/>
          <w:sz w:val="28"/>
        </w:rPr>
        <w:t>辽宁大学研究生招生工作领导小组</w:t>
      </w:r>
    </w:p>
    <w:p w:rsidR="00EC3DD9" w:rsidRDefault="007F6D99" w:rsidP="00AB668B">
      <w:pPr>
        <w:spacing w:beforeLines="50" w:afterLines="50" w:line="360" w:lineRule="auto"/>
        <w:ind w:firstLineChars="1800" w:firstLine="5040"/>
        <w:rPr>
          <w:rFonts w:ascii="仿宋" w:eastAsia="仿宋" w:hAnsi="仿宋" w:cs="仿宋"/>
          <w:sz w:val="28"/>
        </w:rPr>
      </w:pPr>
      <w:r>
        <w:rPr>
          <w:rFonts w:ascii="仿宋" w:eastAsia="仿宋" w:hAnsi="仿宋" w:cs="仿宋"/>
          <w:sz w:val="28"/>
        </w:rPr>
        <w:t>辽宁大学研究生院</w:t>
      </w:r>
    </w:p>
    <w:p w:rsidR="00EC3DD9" w:rsidRPr="0008572A" w:rsidRDefault="007F6D99" w:rsidP="00EB650E">
      <w:pPr>
        <w:spacing w:beforeLines="50" w:afterLines="50" w:line="360" w:lineRule="auto"/>
        <w:ind w:firstLineChars="1850" w:firstLine="5180"/>
        <w:rPr>
          <w:rFonts w:ascii="仿宋" w:eastAsia="仿宋" w:hAnsi="仿宋" w:cs="仿宋"/>
          <w:sz w:val="28"/>
        </w:rPr>
      </w:pPr>
      <w:r>
        <w:rPr>
          <w:rFonts w:ascii="仿宋" w:eastAsia="仿宋" w:hAnsi="仿宋" w:cs="仿宋"/>
          <w:sz w:val="28"/>
        </w:rPr>
        <w:t>二○</w:t>
      </w:r>
      <w:r w:rsidR="006364B7">
        <w:rPr>
          <w:rFonts w:ascii="仿宋" w:eastAsia="仿宋" w:hAnsi="仿宋" w:cs="仿宋"/>
          <w:sz w:val="28"/>
        </w:rPr>
        <w:t>一</w:t>
      </w:r>
      <w:r w:rsidR="006364B7">
        <w:rPr>
          <w:rFonts w:ascii="仿宋" w:eastAsia="仿宋" w:hAnsi="仿宋" w:cs="仿宋" w:hint="eastAsia"/>
          <w:sz w:val="28"/>
        </w:rPr>
        <w:t>八</w:t>
      </w:r>
      <w:r>
        <w:rPr>
          <w:rFonts w:ascii="仿宋" w:eastAsia="仿宋" w:hAnsi="仿宋" w:cs="仿宋"/>
          <w:sz w:val="28"/>
        </w:rPr>
        <w:t>年三月</w:t>
      </w:r>
    </w:p>
    <w:sectPr w:rsidR="00EC3DD9" w:rsidRPr="0008572A" w:rsidSect="00B8717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C4E" w:rsidRDefault="00103C4E" w:rsidP="00202DF6">
      <w:r>
        <w:separator/>
      </w:r>
    </w:p>
  </w:endnote>
  <w:endnote w:type="continuationSeparator" w:id="1">
    <w:p w:rsidR="00103C4E" w:rsidRDefault="00103C4E" w:rsidP="00202D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2380"/>
      <w:docPartObj>
        <w:docPartGallery w:val="Page Numbers (Bottom of Page)"/>
        <w:docPartUnique/>
      </w:docPartObj>
    </w:sdtPr>
    <w:sdtContent>
      <w:p w:rsidR="00677DE9" w:rsidRDefault="00EB650E" w:rsidP="00593B8B">
        <w:pPr>
          <w:pStyle w:val="a4"/>
          <w:jc w:val="center"/>
        </w:pPr>
        <w:r w:rsidRPr="00EB650E">
          <w:fldChar w:fldCharType="begin"/>
        </w:r>
        <w:r w:rsidR="006A61D6">
          <w:instrText xml:space="preserve"> PAGE   \* MERGEFORMAT </w:instrText>
        </w:r>
        <w:r w:rsidRPr="00EB650E">
          <w:fldChar w:fldCharType="separate"/>
        </w:r>
        <w:r w:rsidR="00AB668B" w:rsidRPr="00AB668B">
          <w:rPr>
            <w:noProof/>
            <w:lang w:val="zh-CN"/>
          </w:rPr>
          <w:t>11</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C4E" w:rsidRDefault="00103C4E" w:rsidP="00202DF6">
      <w:r>
        <w:separator/>
      </w:r>
    </w:p>
  </w:footnote>
  <w:footnote w:type="continuationSeparator" w:id="1">
    <w:p w:rsidR="00103C4E" w:rsidRDefault="00103C4E" w:rsidP="00202D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2770"/>
  </w:hdrShapeDefaults>
  <w:footnotePr>
    <w:footnote w:id="0"/>
    <w:footnote w:id="1"/>
  </w:footnotePr>
  <w:endnotePr>
    <w:endnote w:id="0"/>
    <w:endnote w:id="1"/>
  </w:endnotePr>
  <w:compat>
    <w:useFELayout/>
  </w:compat>
  <w:rsids>
    <w:rsidRoot w:val="00EC3DD9"/>
    <w:rsid w:val="00001D63"/>
    <w:rsid w:val="000034C7"/>
    <w:rsid w:val="00004073"/>
    <w:rsid w:val="00004CF4"/>
    <w:rsid w:val="0005677B"/>
    <w:rsid w:val="00077A22"/>
    <w:rsid w:val="0008572A"/>
    <w:rsid w:val="00090113"/>
    <w:rsid w:val="00090C75"/>
    <w:rsid w:val="000A3433"/>
    <w:rsid w:val="000C3296"/>
    <w:rsid w:val="000C32CB"/>
    <w:rsid w:val="000D1138"/>
    <w:rsid w:val="000E0E77"/>
    <w:rsid w:val="000E3DCD"/>
    <w:rsid w:val="000E5A09"/>
    <w:rsid w:val="000E73C1"/>
    <w:rsid w:val="000F579D"/>
    <w:rsid w:val="000F7DB2"/>
    <w:rsid w:val="001011B8"/>
    <w:rsid w:val="00103C4E"/>
    <w:rsid w:val="00105F5A"/>
    <w:rsid w:val="00115C87"/>
    <w:rsid w:val="00120C84"/>
    <w:rsid w:val="001211FE"/>
    <w:rsid w:val="00131C9D"/>
    <w:rsid w:val="00166FAA"/>
    <w:rsid w:val="00193346"/>
    <w:rsid w:val="00196942"/>
    <w:rsid w:val="001A68D9"/>
    <w:rsid w:val="001B46DA"/>
    <w:rsid w:val="001D76DB"/>
    <w:rsid w:val="001D7B5B"/>
    <w:rsid w:val="001E3C8C"/>
    <w:rsid w:val="001F013A"/>
    <w:rsid w:val="001F1ADE"/>
    <w:rsid w:val="00202DF6"/>
    <w:rsid w:val="002042C9"/>
    <w:rsid w:val="00210446"/>
    <w:rsid w:val="00217289"/>
    <w:rsid w:val="0023408D"/>
    <w:rsid w:val="002410B2"/>
    <w:rsid w:val="002426B3"/>
    <w:rsid w:val="00243E8D"/>
    <w:rsid w:val="00277FAE"/>
    <w:rsid w:val="002804D9"/>
    <w:rsid w:val="002810F8"/>
    <w:rsid w:val="002B3108"/>
    <w:rsid w:val="002B5297"/>
    <w:rsid w:val="002B7578"/>
    <w:rsid w:val="002C43F1"/>
    <w:rsid w:val="002D3FD5"/>
    <w:rsid w:val="002D4A17"/>
    <w:rsid w:val="002E0602"/>
    <w:rsid w:val="003072A1"/>
    <w:rsid w:val="003273B1"/>
    <w:rsid w:val="003303CA"/>
    <w:rsid w:val="00340AA9"/>
    <w:rsid w:val="00385FAD"/>
    <w:rsid w:val="0039410A"/>
    <w:rsid w:val="00394647"/>
    <w:rsid w:val="003A5ADC"/>
    <w:rsid w:val="003B5A79"/>
    <w:rsid w:val="003C2C10"/>
    <w:rsid w:val="003E0EDB"/>
    <w:rsid w:val="003E4DDD"/>
    <w:rsid w:val="003E6AF5"/>
    <w:rsid w:val="003F619E"/>
    <w:rsid w:val="00413E18"/>
    <w:rsid w:val="00423BC9"/>
    <w:rsid w:val="00437457"/>
    <w:rsid w:val="004516A4"/>
    <w:rsid w:val="0046588C"/>
    <w:rsid w:val="00472483"/>
    <w:rsid w:val="00473727"/>
    <w:rsid w:val="0047663C"/>
    <w:rsid w:val="004A1F12"/>
    <w:rsid w:val="004B71AC"/>
    <w:rsid w:val="004C1D2D"/>
    <w:rsid w:val="004C4D08"/>
    <w:rsid w:val="004D2677"/>
    <w:rsid w:val="004F5603"/>
    <w:rsid w:val="00520A7E"/>
    <w:rsid w:val="00520D58"/>
    <w:rsid w:val="00541A86"/>
    <w:rsid w:val="00561654"/>
    <w:rsid w:val="00567CE6"/>
    <w:rsid w:val="00575791"/>
    <w:rsid w:val="005809E3"/>
    <w:rsid w:val="00593B8B"/>
    <w:rsid w:val="005A4079"/>
    <w:rsid w:val="005A6076"/>
    <w:rsid w:val="005B03E1"/>
    <w:rsid w:val="005B3898"/>
    <w:rsid w:val="005C0593"/>
    <w:rsid w:val="005D13E9"/>
    <w:rsid w:val="005D4A96"/>
    <w:rsid w:val="005E1179"/>
    <w:rsid w:val="005F786C"/>
    <w:rsid w:val="00601BA6"/>
    <w:rsid w:val="00607124"/>
    <w:rsid w:val="006225B1"/>
    <w:rsid w:val="006244A1"/>
    <w:rsid w:val="006364B7"/>
    <w:rsid w:val="006424F9"/>
    <w:rsid w:val="006442F4"/>
    <w:rsid w:val="00677DE9"/>
    <w:rsid w:val="00687C33"/>
    <w:rsid w:val="006A4430"/>
    <w:rsid w:val="006A61D6"/>
    <w:rsid w:val="006B132F"/>
    <w:rsid w:val="006F254A"/>
    <w:rsid w:val="006F25DC"/>
    <w:rsid w:val="006F2FEC"/>
    <w:rsid w:val="00703CE2"/>
    <w:rsid w:val="007158B9"/>
    <w:rsid w:val="007226FE"/>
    <w:rsid w:val="0073356C"/>
    <w:rsid w:val="0074135E"/>
    <w:rsid w:val="007423AC"/>
    <w:rsid w:val="0075775A"/>
    <w:rsid w:val="00760633"/>
    <w:rsid w:val="0077105E"/>
    <w:rsid w:val="0077443D"/>
    <w:rsid w:val="0077795F"/>
    <w:rsid w:val="007845D6"/>
    <w:rsid w:val="007A1FBA"/>
    <w:rsid w:val="007A3C0A"/>
    <w:rsid w:val="007B2F18"/>
    <w:rsid w:val="007B7021"/>
    <w:rsid w:val="007C50D1"/>
    <w:rsid w:val="007F54FD"/>
    <w:rsid w:val="007F6D99"/>
    <w:rsid w:val="0080256C"/>
    <w:rsid w:val="00810239"/>
    <w:rsid w:val="008211C8"/>
    <w:rsid w:val="008616EA"/>
    <w:rsid w:val="00862B0A"/>
    <w:rsid w:val="00875A53"/>
    <w:rsid w:val="00876778"/>
    <w:rsid w:val="008A03EB"/>
    <w:rsid w:val="008D0199"/>
    <w:rsid w:val="008D6F53"/>
    <w:rsid w:val="008F242C"/>
    <w:rsid w:val="00905011"/>
    <w:rsid w:val="0090552D"/>
    <w:rsid w:val="00906C62"/>
    <w:rsid w:val="00920C08"/>
    <w:rsid w:val="00921F90"/>
    <w:rsid w:val="009500D9"/>
    <w:rsid w:val="00952B59"/>
    <w:rsid w:val="00964605"/>
    <w:rsid w:val="009721C8"/>
    <w:rsid w:val="009946D4"/>
    <w:rsid w:val="009A7D56"/>
    <w:rsid w:val="009B09A6"/>
    <w:rsid w:val="009B45F2"/>
    <w:rsid w:val="009C4AA4"/>
    <w:rsid w:val="009C7421"/>
    <w:rsid w:val="009D0FBE"/>
    <w:rsid w:val="009D6242"/>
    <w:rsid w:val="009E33D0"/>
    <w:rsid w:val="009E6921"/>
    <w:rsid w:val="009F11B9"/>
    <w:rsid w:val="00A115B1"/>
    <w:rsid w:val="00A15E94"/>
    <w:rsid w:val="00A162A1"/>
    <w:rsid w:val="00A625BC"/>
    <w:rsid w:val="00A80605"/>
    <w:rsid w:val="00A82C62"/>
    <w:rsid w:val="00A84EF0"/>
    <w:rsid w:val="00A84F43"/>
    <w:rsid w:val="00A940F5"/>
    <w:rsid w:val="00AA33A4"/>
    <w:rsid w:val="00AB15AF"/>
    <w:rsid w:val="00AB668B"/>
    <w:rsid w:val="00AD4EEE"/>
    <w:rsid w:val="00B07189"/>
    <w:rsid w:val="00B14551"/>
    <w:rsid w:val="00B25292"/>
    <w:rsid w:val="00B275D7"/>
    <w:rsid w:val="00B363BA"/>
    <w:rsid w:val="00B47E8D"/>
    <w:rsid w:val="00B5281E"/>
    <w:rsid w:val="00B52F87"/>
    <w:rsid w:val="00B6002B"/>
    <w:rsid w:val="00B720E5"/>
    <w:rsid w:val="00B76E6E"/>
    <w:rsid w:val="00B81614"/>
    <w:rsid w:val="00B8717A"/>
    <w:rsid w:val="00B94D10"/>
    <w:rsid w:val="00B95441"/>
    <w:rsid w:val="00B95E7C"/>
    <w:rsid w:val="00B9741C"/>
    <w:rsid w:val="00BA09F2"/>
    <w:rsid w:val="00BD7D0B"/>
    <w:rsid w:val="00BE3664"/>
    <w:rsid w:val="00BE4402"/>
    <w:rsid w:val="00BE7BE0"/>
    <w:rsid w:val="00C04BF6"/>
    <w:rsid w:val="00C0577A"/>
    <w:rsid w:val="00C34B43"/>
    <w:rsid w:val="00C45220"/>
    <w:rsid w:val="00C66C76"/>
    <w:rsid w:val="00C67E5D"/>
    <w:rsid w:val="00C9608A"/>
    <w:rsid w:val="00CA3FC3"/>
    <w:rsid w:val="00CA66AF"/>
    <w:rsid w:val="00CB5F55"/>
    <w:rsid w:val="00CC5320"/>
    <w:rsid w:val="00CD452E"/>
    <w:rsid w:val="00D0035A"/>
    <w:rsid w:val="00D03E14"/>
    <w:rsid w:val="00D0441F"/>
    <w:rsid w:val="00D81252"/>
    <w:rsid w:val="00D82FCC"/>
    <w:rsid w:val="00D87592"/>
    <w:rsid w:val="00D93406"/>
    <w:rsid w:val="00D94228"/>
    <w:rsid w:val="00D956CE"/>
    <w:rsid w:val="00D9639C"/>
    <w:rsid w:val="00DC26BD"/>
    <w:rsid w:val="00DE4538"/>
    <w:rsid w:val="00DE6A5E"/>
    <w:rsid w:val="00DE6DB1"/>
    <w:rsid w:val="00E14FD1"/>
    <w:rsid w:val="00E367EB"/>
    <w:rsid w:val="00E4268B"/>
    <w:rsid w:val="00E52FAC"/>
    <w:rsid w:val="00E618BA"/>
    <w:rsid w:val="00E67970"/>
    <w:rsid w:val="00E762EE"/>
    <w:rsid w:val="00E93299"/>
    <w:rsid w:val="00EB650E"/>
    <w:rsid w:val="00EC0AA9"/>
    <w:rsid w:val="00EC3DD9"/>
    <w:rsid w:val="00EC61DC"/>
    <w:rsid w:val="00ED0CC8"/>
    <w:rsid w:val="00F07F2D"/>
    <w:rsid w:val="00F21E89"/>
    <w:rsid w:val="00F52073"/>
    <w:rsid w:val="00F751A3"/>
    <w:rsid w:val="00F75EC9"/>
    <w:rsid w:val="00F80000"/>
    <w:rsid w:val="00F81288"/>
    <w:rsid w:val="00F831A4"/>
    <w:rsid w:val="00F843B2"/>
    <w:rsid w:val="00FA1E02"/>
    <w:rsid w:val="00FA72BD"/>
    <w:rsid w:val="00FA7D5E"/>
    <w:rsid w:val="00FC1E5E"/>
    <w:rsid w:val="00FC37EE"/>
    <w:rsid w:val="00FC69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1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2D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2DF6"/>
    <w:rPr>
      <w:sz w:val="18"/>
      <w:szCs w:val="18"/>
    </w:rPr>
  </w:style>
  <w:style w:type="paragraph" w:styleId="a4">
    <w:name w:val="footer"/>
    <w:basedOn w:val="a"/>
    <w:link w:val="Char0"/>
    <w:uiPriority w:val="99"/>
    <w:unhideWhenUsed/>
    <w:rsid w:val="00202DF6"/>
    <w:pPr>
      <w:tabs>
        <w:tab w:val="center" w:pos="4153"/>
        <w:tab w:val="right" w:pos="8306"/>
      </w:tabs>
      <w:snapToGrid w:val="0"/>
      <w:jc w:val="left"/>
    </w:pPr>
    <w:rPr>
      <w:sz w:val="18"/>
      <w:szCs w:val="18"/>
    </w:rPr>
  </w:style>
  <w:style w:type="character" w:customStyle="1" w:styleId="Char0">
    <w:name w:val="页脚 Char"/>
    <w:basedOn w:val="a0"/>
    <w:link w:val="a4"/>
    <w:uiPriority w:val="99"/>
    <w:rsid w:val="00202DF6"/>
    <w:rPr>
      <w:sz w:val="18"/>
      <w:szCs w:val="18"/>
    </w:rPr>
  </w:style>
  <w:style w:type="paragraph" w:styleId="a5">
    <w:name w:val="Balloon Text"/>
    <w:basedOn w:val="a"/>
    <w:link w:val="Char1"/>
    <w:uiPriority w:val="99"/>
    <w:semiHidden/>
    <w:unhideWhenUsed/>
    <w:rsid w:val="00677DE9"/>
    <w:rPr>
      <w:sz w:val="18"/>
      <w:szCs w:val="18"/>
    </w:rPr>
  </w:style>
  <w:style w:type="character" w:customStyle="1" w:styleId="Char1">
    <w:name w:val="批注框文本 Char"/>
    <w:basedOn w:val="a0"/>
    <w:link w:val="a5"/>
    <w:uiPriority w:val="99"/>
    <w:semiHidden/>
    <w:rsid w:val="00677D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8A94E-9589-478B-A1A2-BD3BBA90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12</Pages>
  <Words>744</Words>
  <Characters>4244</Characters>
  <Application>Microsoft Office Word</Application>
  <DocSecurity>0</DocSecurity>
  <Lines>35</Lines>
  <Paragraphs>9</Paragraphs>
  <ScaleCrop>false</ScaleCrop>
  <Company> </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276</cp:revision>
  <cp:lastPrinted>2018-03-18T07:14:00Z</cp:lastPrinted>
  <dcterms:created xsi:type="dcterms:W3CDTF">2017-03-16T02:10:00Z</dcterms:created>
  <dcterms:modified xsi:type="dcterms:W3CDTF">2018-03-22T10:18:00Z</dcterms:modified>
</cp:coreProperties>
</file>